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28396" w14:textId="77777777" w:rsidR="006268FC" w:rsidRPr="004479DB" w:rsidRDefault="006268FC" w:rsidP="006268FC">
      <w:pPr>
        <w:pStyle w:val="1"/>
        <w:tabs>
          <w:tab w:val="left" w:pos="6172"/>
          <w:tab w:val="right" w:pos="7122"/>
          <w:tab w:val="center" w:pos="7533"/>
          <w:tab w:val="center" w:pos="7934"/>
        </w:tabs>
        <w:jc w:val="center"/>
        <w:rPr>
          <w:b/>
          <w:sz w:val="24"/>
          <w:szCs w:val="24"/>
        </w:rPr>
      </w:pPr>
      <w:r w:rsidRPr="004479DB">
        <w:rPr>
          <w:b/>
          <w:sz w:val="24"/>
          <w:szCs w:val="24"/>
        </w:rPr>
        <w:t>Извещение о проведении аукцион</w:t>
      </w:r>
      <w:r>
        <w:rPr>
          <w:b/>
          <w:sz w:val="24"/>
          <w:szCs w:val="24"/>
        </w:rPr>
        <w:t>а в электронной форме</w:t>
      </w:r>
    </w:p>
    <w:p w14:paraId="6BCED1A1" w14:textId="20F24326" w:rsidR="006268FC" w:rsidRPr="004479DB" w:rsidRDefault="006268FC" w:rsidP="006268FC">
      <w:pPr>
        <w:pStyle w:val="1"/>
        <w:shd w:val="clear" w:color="auto" w:fill="auto"/>
        <w:tabs>
          <w:tab w:val="left" w:pos="6172"/>
          <w:tab w:val="right" w:pos="7122"/>
          <w:tab w:val="center" w:pos="7533"/>
          <w:tab w:val="center" w:pos="7934"/>
        </w:tabs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 право заключения договора </w:t>
      </w:r>
      <w:r w:rsidR="00B943F4">
        <w:rPr>
          <w:b/>
          <w:sz w:val="24"/>
          <w:szCs w:val="24"/>
        </w:rPr>
        <w:t>купли-продажи</w:t>
      </w:r>
      <w:r>
        <w:rPr>
          <w:b/>
          <w:sz w:val="24"/>
          <w:szCs w:val="24"/>
        </w:rPr>
        <w:t xml:space="preserve"> земельного участка</w:t>
      </w:r>
    </w:p>
    <w:p w14:paraId="784D10E6" w14:textId="77777777" w:rsidR="006268FC" w:rsidRPr="004479DB" w:rsidRDefault="006268FC" w:rsidP="006268FC">
      <w:pPr>
        <w:pStyle w:val="1"/>
        <w:shd w:val="clear" w:color="auto" w:fill="auto"/>
        <w:tabs>
          <w:tab w:val="left" w:pos="6172"/>
          <w:tab w:val="right" w:pos="7122"/>
          <w:tab w:val="center" w:pos="7533"/>
          <w:tab w:val="center" w:pos="7934"/>
        </w:tabs>
        <w:spacing w:line="240" w:lineRule="auto"/>
        <w:jc w:val="center"/>
        <w:rPr>
          <w:sz w:val="24"/>
          <w:szCs w:val="24"/>
        </w:rPr>
      </w:pPr>
    </w:p>
    <w:p w14:paraId="3F8E4F8D" w14:textId="0E6ACE3F" w:rsidR="006268FC" w:rsidRPr="004479DB" w:rsidRDefault="006268FC" w:rsidP="006268FC">
      <w:pPr>
        <w:pStyle w:val="1"/>
        <w:shd w:val="clear" w:color="auto" w:fill="auto"/>
        <w:spacing w:line="240" w:lineRule="auto"/>
        <w:ind w:firstLine="580"/>
        <w:jc w:val="both"/>
        <w:rPr>
          <w:sz w:val="24"/>
          <w:szCs w:val="24"/>
        </w:rPr>
      </w:pPr>
      <w:bookmarkStart w:id="0" w:name="bookmark1"/>
      <w:r w:rsidRPr="004479DB">
        <w:rPr>
          <w:sz w:val="24"/>
          <w:szCs w:val="24"/>
        </w:rPr>
        <w:t>Администрация муниципального района «Забайкальский район» в соответствии со статьями 39.11, 39.12, 39.13 Земельного кодекса Российской Федерации, сообщает о проведении аукцион</w:t>
      </w:r>
      <w:r>
        <w:rPr>
          <w:sz w:val="24"/>
          <w:szCs w:val="24"/>
        </w:rPr>
        <w:t xml:space="preserve">а в электронной форме на право заключения договора </w:t>
      </w:r>
      <w:r w:rsidR="00B943F4">
        <w:rPr>
          <w:sz w:val="24"/>
          <w:szCs w:val="24"/>
        </w:rPr>
        <w:t>купли-продажи</w:t>
      </w:r>
      <w:r>
        <w:rPr>
          <w:sz w:val="24"/>
          <w:szCs w:val="24"/>
        </w:rPr>
        <w:t xml:space="preserve"> земельного участка</w:t>
      </w:r>
      <w:r w:rsidRPr="004479DB">
        <w:rPr>
          <w:sz w:val="24"/>
          <w:szCs w:val="24"/>
        </w:rPr>
        <w:t>.</w:t>
      </w:r>
    </w:p>
    <w:p w14:paraId="518EA1C6" w14:textId="77777777" w:rsidR="006268FC" w:rsidRPr="004479DB" w:rsidRDefault="006268FC" w:rsidP="006268FC">
      <w:pPr>
        <w:pStyle w:val="1"/>
        <w:shd w:val="clear" w:color="auto" w:fill="auto"/>
        <w:spacing w:line="240" w:lineRule="auto"/>
        <w:ind w:firstLine="580"/>
        <w:jc w:val="center"/>
        <w:rPr>
          <w:sz w:val="24"/>
          <w:szCs w:val="24"/>
        </w:rPr>
      </w:pPr>
    </w:p>
    <w:p w14:paraId="67E102B1" w14:textId="77777777" w:rsidR="006268FC" w:rsidRDefault="006268FC" w:rsidP="006268FC">
      <w:pPr>
        <w:pStyle w:val="1"/>
        <w:shd w:val="clear" w:color="auto" w:fill="auto"/>
        <w:spacing w:line="240" w:lineRule="auto"/>
        <w:ind w:firstLine="580"/>
        <w:jc w:val="center"/>
        <w:rPr>
          <w:b/>
          <w:sz w:val="24"/>
          <w:szCs w:val="24"/>
        </w:rPr>
      </w:pPr>
      <w:r w:rsidRPr="004479DB">
        <w:rPr>
          <w:b/>
          <w:sz w:val="24"/>
          <w:szCs w:val="24"/>
        </w:rPr>
        <w:t>1.Общие положения</w:t>
      </w:r>
      <w:bookmarkEnd w:id="0"/>
    </w:p>
    <w:p w14:paraId="3E31315E" w14:textId="77777777" w:rsidR="006268FC" w:rsidRPr="004479DB" w:rsidRDefault="006268FC" w:rsidP="006268FC">
      <w:pPr>
        <w:pStyle w:val="1"/>
        <w:shd w:val="clear" w:color="auto" w:fill="auto"/>
        <w:spacing w:line="240" w:lineRule="auto"/>
        <w:ind w:firstLine="580"/>
        <w:jc w:val="center"/>
        <w:rPr>
          <w:b/>
          <w:sz w:val="24"/>
          <w:szCs w:val="24"/>
        </w:rPr>
      </w:pPr>
    </w:p>
    <w:p w14:paraId="003FC0AA" w14:textId="29EEE1BA" w:rsidR="006268FC" w:rsidRPr="0034202E" w:rsidRDefault="006268FC" w:rsidP="006268FC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leader="underscore" w:pos="7398"/>
        </w:tabs>
        <w:spacing w:line="240" w:lineRule="auto"/>
        <w:ind w:firstLine="580"/>
        <w:jc w:val="both"/>
        <w:rPr>
          <w:color w:val="auto"/>
          <w:sz w:val="24"/>
          <w:szCs w:val="24"/>
        </w:rPr>
      </w:pPr>
      <w:r w:rsidRPr="004479DB">
        <w:rPr>
          <w:sz w:val="24"/>
          <w:szCs w:val="24"/>
        </w:rPr>
        <w:t xml:space="preserve">Аукцион проводится </w:t>
      </w:r>
      <w:r w:rsidRPr="004479DB">
        <w:rPr>
          <w:iCs/>
          <w:color w:val="auto"/>
          <w:sz w:val="24"/>
          <w:szCs w:val="24"/>
          <w:lang w:bidi="ar-SA"/>
        </w:rPr>
        <w:t>в электронной форме</w:t>
      </w:r>
      <w:r w:rsidRPr="004479DB">
        <w:rPr>
          <w:rFonts w:eastAsia="Courier New"/>
          <w:b/>
          <w:bCs/>
          <w:sz w:val="24"/>
          <w:szCs w:val="24"/>
        </w:rPr>
        <w:t xml:space="preserve"> </w:t>
      </w:r>
      <w:r w:rsidRPr="004479DB">
        <w:rPr>
          <w:b/>
          <w:bCs/>
          <w:iCs/>
          <w:color w:val="auto"/>
          <w:sz w:val="24"/>
          <w:szCs w:val="24"/>
        </w:rPr>
        <w:t>на электронной площадке РТС</w:t>
      </w:r>
      <w:r>
        <w:rPr>
          <w:b/>
          <w:bCs/>
          <w:iCs/>
          <w:color w:val="auto"/>
          <w:sz w:val="24"/>
          <w:szCs w:val="24"/>
        </w:rPr>
        <w:t>-т</w:t>
      </w:r>
      <w:r w:rsidRPr="004479DB">
        <w:rPr>
          <w:b/>
          <w:bCs/>
          <w:iCs/>
          <w:color w:val="auto"/>
          <w:sz w:val="24"/>
          <w:szCs w:val="24"/>
        </w:rPr>
        <w:t xml:space="preserve">ендер </w:t>
      </w:r>
      <w:r w:rsidRPr="004479DB">
        <w:rPr>
          <w:iCs/>
          <w:color w:val="auto"/>
          <w:sz w:val="24"/>
          <w:szCs w:val="24"/>
        </w:rPr>
        <w:t>(далее – ЭП)</w:t>
      </w:r>
      <w:r w:rsidRPr="004479DB">
        <w:rPr>
          <w:b/>
          <w:bCs/>
          <w:iCs/>
          <w:color w:val="auto"/>
          <w:sz w:val="24"/>
          <w:szCs w:val="24"/>
          <w:lang w:bidi="ar-SA"/>
        </w:rPr>
        <w:t xml:space="preserve"> </w:t>
      </w:r>
      <w:r w:rsidRPr="004479DB">
        <w:rPr>
          <w:sz w:val="24"/>
          <w:szCs w:val="24"/>
        </w:rPr>
        <w:t xml:space="preserve">на основании </w:t>
      </w:r>
      <w:r w:rsidRPr="0034202E">
        <w:rPr>
          <w:color w:val="auto"/>
          <w:sz w:val="24"/>
          <w:szCs w:val="24"/>
        </w:rPr>
        <w:t>Постановления Администрации муниципального района "Забайкальский район" от «1</w:t>
      </w:r>
      <w:r w:rsidR="0034202E" w:rsidRPr="0034202E">
        <w:rPr>
          <w:color w:val="auto"/>
          <w:sz w:val="24"/>
          <w:szCs w:val="24"/>
        </w:rPr>
        <w:t>0</w:t>
      </w:r>
      <w:r w:rsidRPr="0034202E">
        <w:rPr>
          <w:color w:val="auto"/>
          <w:sz w:val="24"/>
          <w:szCs w:val="24"/>
        </w:rPr>
        <w:t xml:space="preserve">» </w:t>
      </w:r>
      <w:r w:rsidR="0034202E" w:rsidRPr="0034202E">
        <w:rPr>
          <w:color w:val="auto"/>
          <w:sz w:val="24"/>
          <w:szCs w:val="24"/>
        </w:rPr>
        <w:t>апреля</w:t>
      </w:r>
      <w:r w:rsidRPr="0034202E">
        <w:rPr>
          <w:color w:val="auto"/>
          <w:sz w:val="24"/>
          <w:szCs w:val="24"/>
        </w:rPr>
        <w:t xml:space="preserve"> 202</w:t>
      </w:r>
      <w:r w:rsidR="0034202E" w:rsidRPr="0034202E">
        <w:rPr>
          <w:color w:val="auto"/>
          <w:sz w:val="24"/>
          <w:szCs w:val="24"/>
        </w:rPr>
        <w:t>4</w:t>
      </w:r>
      <w:r w:rsidRPr="0034202E">
        <w:rPr>
          <w:color w:val="auto"/>
          <w:sz w:val="24"/>
          <w:szCs w:val="24"/>
        </w:rPr>
        <w:t xml:space="preserve"> года № </w:t>
      </w:r>
      <w:r w:rsidR="0034202E" w:rsidRPr="0034202E">
        <w:rPr>
          <w:color w:val="auto"/>
          <w:sz w:val="24"/>
          <w:szCs w:val="24"/>
        </w:rPr>
        <w:t>33</w:t>
      </w:r>
      <w:r w:rsidR="00B943F4">
        <w:rPr>
          <w:color w:val="auto"/>
          <w:sz w:val="24"/>
          <w:szCs w:val="24"/>
        </w:rPr>
        <w:t>7</w:t>
      </w:r>
      <w:r w:rsidRPr="0034202E">
        <w:rPr>
          <w:color w:val="auto"/>
          <w:sz w:val="24"/>
          <w:szCs w:val="24"/>
        </w:rPr>
        <w:t xml:space="preserve"> «О проведении аукциона в электронной форме на право заключения договора </w:t>
      </w:r>
      <w:r w:rsidR="00B943F4">
        <w:rPr>
          <w:sz w:val="24"/>
          <w:szCs w:val="24"/>
        </w:rPr>
        <w:t>купли-продажи</w:t>
      </w:r>
      <w:r w:rsidRPr="0034202E">
        <w:rPr>
          <w:color w:val="auto"/>
          <w:sz w:val="24"/>
          <w:szCs w:val="24"/>
        </w:rPr>
        <w:t xml:space="preserve"> </w:t>
      </w:r>
      <w:r w:rsidRPr="0034202E">
        <w:rPr>
          <w:color w:val="auto"/>
          <w:sz w:val="24"/>
          <w:szCs w:val="24"/>
        </w:rPr>
        <w:t>земельного участка, государственная собственность на который не разграничена».</w:t>
      </w:r>
    </w:p>
    <w:p w14:paraId="28CEE13F" w14:textId="77777777" w:rsidR="006268FC" w:rsidRPr="00AC4804" w:rsidRDefault="006268FC" w:rsidP="006268FC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leader="underscore" w:pos="7398"/>
        </w:tabs>
        <w:spacing w:line="240" w:lineRule="auto"/>
        <w:ind w:firstLine="580"/>
        <w:jc w:val="both"/>
        <w:rPr>
          <w:sz w:val="24"/>
          <w:szCs w:val="24"/>
        </w:rPr>
      </w:pPr>
      <w:r w:rsidRPr="00AC4804">
        <w:rPr>
          <w:b/>
          <w:sz w:val="24"/>
          <w:szCs w:val="24"/>
        </w:rPr>
        <w:t>Форма аукциона</w:t>
      </w:r>
      <w:r w:rsidRPr="00AC4804">
        <w:rPr>
          <w:sz w:val="24"/>
          <w:szCs w:val="24"/>
        </w:rPr>
        <w:t xml:space="preserve"> – открытый аукцион в электронной форме.</w:t>
      </w:r>
    </w:p>
    <w:p w14:paraId="23A3FD2A" w14:textId="77777777" w:rsidR="006268FC" w:rsidRPr="004479DB" w:rsidRDefault="006268FC" w:rsidP="006268FC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580"/>
        <w:jc w:val="both"/>
        <w:rPr>
          <w:color w:val="auto"/>
          <w:sz w:val="24"/>
          <w:szCs w:val="24"/>
        </w:rPr>
      </w:pPr>
      <w:r w:rsidRPr="004479DB">
        <w:rPr>
          <w:rStyle w:val="a5"/>
          <w:sz w:val="24"/>
          <w:szCs w:val="24"/>
        </w:rPr>
        <w:t xml:space="preserve"> Организатор аукциона: </w:t>
      </w:r>
      <w:r w:rsidRPr="004479DB">
        <w:rPr>
          <w:sz w:val="24"/>
          <w:szCs w:val="24"/>
        </w:rPr>
        <w:t xml:space="preserve">Администрация муниципального района «Забайкальский район» (674650, Забайкальский край, Забайкальский район, п.г.т. Забайкальск, ул. Красноармейская, 40А, телефон: (30251) 2-27-76, 3-12-60  адрес электронной почты: </w:t>
      </w:r>
      <w:hyperlink r:id="rId8" w:history="1">
        <w:r w:rsidRPr="004479DB">
          <w:rPr>
            <w:rStyle w:val="a3"/>
            <w:color w:val="auto"/>
            <w:sz w:val="24"/>
            <w:szCs w:val="24"/>
          </w:rPr>
          <w:t>zabaikalsk-40@mail.ru</w:t>
        </w:r>
      </w:hyperlink>
      <w:r w:rsidRPr="004479DB">
        <w:rPr>
          <w:color w:val="auto"/>
          <w:sz w:val="24"/>
          <w:szCs w:val="24"/>
        </w:rPr>
        <w:t>).</w:t>
      </w:r>
    </w:p>
    <w:p w14:paraId="6533FCDD" w14:textId="77777777" w:rsidR="006268FC" w:rsidRPr="004479DB" w:rsidRDefault="006268FC" w:rsidP="006268FC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4479DB">
        <w:rPr>
          <w:rStyle w:val="a5"/>
          <w:sz w:val="24"/>
          <w:szCs w:val="24"/>
        </w:rPr>
        <w:t>Оператор электронной площадки:</w:t>
      </w:r>
      <w:r w:rsidRPr="004479DB">
        <w:rPr>
          <w:sz w:val="24"/>
          <w:szCs w:val="24"/>
        </w:rPr>
        <w:t xml:space="preserve"> Наименование: ООО «РТС-тендер». Адрес: г. Москва, наб. Тараса Шевченко, 23А.</w:t>
      </w:r>
      <w:r>
        <w:rPr>
          <w:sz w:val="24"/>
          <w:szCs w:val="24"/>
        </w:rPr>
        <w:t xml:space="preserve"> </w:t>
      </w:r>
      <w:r w:rsidRPr="004479DB">
        <w:rPr>
          <w:sz w:val="24"/>
          <w:szCs w:val="24"/>
        </w:rPr>
        <w:t>Сайт – http:// www.rts-tender.ru.</w:t>
      </w:r>
    </w:p>
    <w:p w14:paraId="16788480" w14:textId="51ADD2EE" w:rsidR="006268FC" w:rsidRPr="004479DB" w:rsidRDefault="006268FC" w:rsidP="006268FC">
      <w:pPr>
        <w:pStyle w:val="22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right" w:leader="underscore" w:pos="3730"/>
          <w:tab w:val="right" w:pos="4278"/>
        </w:tabs>
        <w:spacing w:line="240" w:lineRule="auto"/>
        <w:ind w:firstLine="580"/>
        <w:rPr>
          <w:sz w:val="24"/>
          <w:szCs w:val="24"/>
        </w:rPr>
      </w:pPr>
      <w:r w:rsidRPr="004479DB">
        <w:rPr>
          <w:sz w:val="24"/>
          <w:szCs w:val="24"/>
        </w:rPr>
        <w:t xml:space="preserve"> Дата и время начала приема заявок на участие в аукционе: </w:t>
      </w:r>
      <w:r>
        <w:rPr>
          <w:sz w:val="24"/>
          <w:szCs w:val="24"/>
        </w:rPr>
        <w:t>«</w:t>
      </w:r>
      <w:r w:rsidR="008B232A">
        <w:rPr>
          <w:sz w:val="24"/>
          <w:szCs w:val="24"/>
        </w:rPr>
        <w:t>20</w:t>
      </w:r>
      <w:r w:rsidRPr="00DF1AC8">
        <w:rPr>
          <w:sz w:val="24"/>
          <w:szCs w:val="24"/>
        </w:rPr>
        <w:t xml:space="preserve">» </w:t>
      </w:r>
      <w:r w:rsidR="00A74ED0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2024</w:t>
      </w:r>
      <w:r w:rsidRPr="00DF1AC8">
        <w:rPr>
          <w:sz w:val="24"/>
          <w:szCs w:val="24"/>
        </w:rPr>
        <w:t xml:space="preserve"> года</w:t>
      </w:r>
      <w:r w:rsidRPr="00DF1AC8">
        <w:rPr>
          <w:rStyle w:val="23"/>
          <w:b/>
          <w:bCs/>
          <w:sz w:val="24"/>
          <w:szCs w:val="24"/>
        </w:rPr>
        <w:t xml:space="preserve"> </w:t>
      </w:r>
      <w:r w:rsidRPr="00DF1AC8">
        <w:rPr>
          <w:rStyle w:val="23"/>
          <w:b/>
          <w:sz w:val="24"/>
          <w:szCs w:val="24"/>
        </w:rPr>
        <w:t xml:space="preserve">с </w:t>
      </w:r>
      <w:r>
        <w:rPr>
          <w:sz w:val="24"/>
          <w:szCs w:val="24"/>
        </w:rPr>
        <w:t>14</w:t>
      </w:r>
      <w:r w:rsidRPr="00DF1AC8">
        <w:rPr>
          <w:sz w:val="24"/>
          <w:szCs w:val="24"/>
        </w:rPr>
        <w:t>-00</w:t>
      </w:r>
      <w:r>
        <w:rPr>
          <w:sz w:val="24"/>
          <w:szCs w:val="24"/>
        </w:rPr>
        <w:t xml:space="preserve"> часов по местному времени</w:t>
      </w:r>
      <w:r w:rsidRPr="00DF1AC8">
        <w:rPr>
          <w:rStyle w:val="23"/>
          <w:b/>
          <w:sz w:val="24"/>
          <w:szCs w:val="24"/>
        </w:rPr>
        <w:t>.</w:t>
      </w:r>
      <w:r w:rsidRPr="00DF1AC8">
        <w:t xml:space="preserve"> </w:t>
      </w:r>
    </w:p>
    <w:p w14:paraId="287FF0A7" w14:textId="55919217" w:rsidR="006268FC" w:rsidRPr="004479DB" w:rsidRDefault="006268FC" w:rsidP="006268FC">
      <w:pPr>
        <w:pStyle w:val="22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pos="7951"/>
        </w:tabs>
        <w:spacing w:line="240" w:lineRule="auto"/>
        <w:ind w:firstLine="580"/>
        <w:rPr>
          <w:rStyle w:val="23"/>
          <w:b/>
          <w:bCs/>
          <w:sz w:val="24"/>
          <w:szCs w:val="24"/>
        </w:rPr>
      </w:pPr>
      <w:r w:rsidRPr="004479DB">
        <w:rPr>
          <w:sz w:val="24"/>
          <w:szCs w:val="24"/>
        </w:rPr>
        <w:t xml:space="preserve"> Дата окончания приема заявок на участие </w:t>
      </w:r>
      <w:r w:rsidRPr="004479DB">
        <w:rPr>
          <w:rStyle w:val="23"/>
          <w:sz w:val="24"/>
          <w:szCs w:val="24"/>
        </w:rPr>
        <w:t xml:space="preserve">в </w:t>
      </w:r>
      <w:r w:rsidRPr="004479DB">
        <w:rPr>
          <w:sz w:val="24"/>
          <w:szCs w:val="24"/>
        </w:rPr>
        <w:t xml:space="preserve">аукционе: </w:t>
      </w:r>
      <w:r w:rsidRPr="00DF1AC8">
        <w:rPr>
          <w:sz w:val="24"/>
          <w:szCs w:val="24"/>
        </w:rPr>
        <w:t>«</w:t>
      </w:r>
      <w:r w:rsidR="00A74ED0">
        <w:rPr>
          <w:sz w:val="24"/>
          <w:szCs w:val="24"/>
        </w:rPr>
        <w:t>1</w:t>
      </w:r>
      <w:r w:rsidR="008B232A">
        <w:rPr>
          <w:sz w:val="24"/>
          <w:szCs w:val="24"/>
        </w:rPr>
        <w:t>6</w:t>
      </w:r>
      <w:r w:rsidRPr="00DF1AC8">
        <w:rPr>
          <w:sz w:val="24"/>
          <w:szCs w:val="24"/>
        </w:rPr>
        <w:t xml:space="preserve">» </w:t>
      </w:r>
      <w:r w:rsidR="00A74ED0">
        <w:rPr>
          <w:sz w:val="24"/>
          <w:szCs w:val="24"/>
        </w:rPr>
        <w:t>мая</w:t>
      </w:r>
      <w:r>
        <w:rPr>
          <w:sz w:val="24"/>
          <w:szCs w:val="24"/>
        </w:rPr>
        <w:t xml:space="preserve"> 2024</w:t>
      </w:r>
      <w:r w:rsidRPr="00DF1AC8">
        <w:rPr>
          <w:sz w:val="24"/>
          <w:szCs w:val="24"/>
        </w:rPr>
        <w:t xml:space="preserve"> года</w:t>
      </w:r>
      <w:r w:rsidRPr="00DF1AC8">
        <w:rPr>
          <w:rStyle w:val="23"/>
          <w:b/>
          <w:bCs/>
          <w:sz w:val="24"/>
          <w:szCs w:val="24"/>
        </w:rPr>
        <w:t xml:space="preserve"> </w:t>
      </w:r>
      <w:r w:rsidRPr="00DF1AC8">
        <w:rPr>
          <w:rStyle w:val="23"/>
          <w:b/>
          <w:sz w:val="24"/>
          <w:szCs w:val="24"/>
        </w:rPr>
        <w:t xml:space="preserve">до </w:t>
      </w:r>
      <w:r>
        <w:rPr>
          <w:sz w:val="24"/>
          <w:szCs w:val="24"/>
        </w:rPr>
        <w:t>23</w:t>
      </w:r>
      <w:r w:rsidRPr="00DF1AC8">
        <w:rPr>
          <w:sz w:val="24"/>
          <w:szCs w:val="24"/>
        </w:rPr>
        <w:t>-00</w:t>
      </w:r>
      <w:r>
        <w:rPr>
          <w:sz w:val="24"/>
          <w:szCs w:val="24"/>
        </w:rPr>
        <w:t xml:space="preserve"> часов по местному времени</w:t>
      </w:r>
      <w:r w:rsidRPr="004479DB">
        <w:rPr>
          <w:rStyle w:val="23"/>
          <w:sz w:val="24"/>
          <w:szCs w:val="24"/>
        </w:rPr>
        <w:t>.</w:t>
      </w:r>
    </w:p>
    <w:p w14:paraId="4F3FFB74" w14:textId="77777777" w:rsidR="006268FC" w:rsidRPr="004479DB" w:rsidRDefault="006268FC" w:rsidP="006268FC">
      <w:pPr>
        <w:pStyle w:val="22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pos="7951"/>
        </w:tabs>
        <w:spacing w:line="240" w:lineRule="auto"/>
        <w:ind w:firstLine="580"/>
        <w:rPr>
          <w:b w:val="0"/>
          <w:bCs w:val="0"/>
          <w:sz w:val="24"/>
          <w:szCs w:val="24"/>
        </w:rPr>
      </w:pPr>
      <w:r w:rsidRPr="004479DB">
        <w:rPr>
          <w:rStyle w:val="a5"/>
          <w:rFonts w:eastAsia="Courier New"/>
          <w:b/>
          <w:bCs/>
          <w:sz w:val="24"/>
          <w:szCs w:val="24"/>
        </w:rPr>
        <w:t>Время и место приема заявок на участие в аукционе:</w:t>
      </w:r>
      <w:r w:rsidRPr="004479DB">
        <w:rPr>
          <w:rStyle w:val="a5"/>
          <w:rFonts w:eastAsia="Courier New"/>
          <w:sz w:val="24"/>
          <w:szCs w:val="24"/>
        </w:rPr>
        <w:t xml:space="preserve"> </w:t>
      </w:r>
      <w:r w:rsidRPr="004479DB">
        <w:rPr>
          <w:b w:val="0"/>
          <w:bCs w:val="0"/>
          <w:color w:val="auto"/>
          <w:sz w:val="24"/>
          <w:szCs w:val="24"/>
          <w:lang w:eastAsia="ar-SA" w:bidi="ar-SA"/>
        </w:rPr>
        <w:t>заявки и документы претендентов на участие в торгах принимаются в электронной форме посредством системы электронного документооборота на сайте ЭП (http://www.rts-tender.ru), через оператора ЭП, в соответствии с регламентом ЭП.</w:t>
      </w:r>
    </w:p>
    <w:p w14:paraId="649E613D" w14:textId="7015DC94" w:rsidR="006268FC" w:rsidRPr="004479DB" w:rsidRDefault="006268FC" w:rsidP="006268FC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  <w:tab w:val="left" w:leader="underscore" w:pos="7951"/>
        </w:tabs>
        <w:spacing w:line="240" w:lineRule="auto"/>
        <w:ind w:firstLine="580"/>
        <w:jc w:val="both"/>
        <w:rPr>
          <w:sz w:val="24"/>
          <w:szCs w:val="24"/>
        </w:rPr>
      </w:pPr>
      <w:r w:rsidRPr="004479DB">
        <w:rPr>
          <w:b/>
          <w:bCs/>
          <w:sz w:val="24"/>
          <w:szCs w:val="24"/>
        </w:rPr>
        <w:t>Дата и время определения участников аукциона</w:t>
      </w:r>
      <w:r w:rsidRPr="004479DB">
        <w:rPr>
          <w:sz w:val="24"/>
          <w:szCs w:val="24"/>
        </w:rPr>
        <w:t xml:space="preserve">: </w:t>
      </w:r>
      <w:r w:rsidRPr="00DF1AC8">
        <w:rPr>
          <w:b/>
          <w:sz w:val="24"/>
          <w:szCs w:val="24"/>
        </w:rPr>
        <w:t>«</w:t>
      </w:r>
      <w:r w:rsidR="00A74ED0">
        <w:rPr>
          <w:b/>
          <w:sz w:val="24"/>
          <w:szCs w:val="24"/>
        </w:rPr>
        <w:t>1</w:t>
      </w:r>
      <w:r w:rsidR="008B232A">
        <w:rPr>
          <w:b/>
          <w:sz w:val="24"/>
          <w:szCs w:val="24"/>
        </w:rPr>
        <w:t>7</w:t>
      </w:r>
      <w:r w:rsidRPr="00DF1AC8">
        <w:rPr>
          <w:b/>
          <w:sz w:val="24"/>
          <w:szCs w:val="24"/>
        </w:rPr>
        <w:t xml:space="preserve">» </w:t>
      </w:r>
      <w:r w:rsidR="00A74ED0">
        <w:rPr>
          <w:b/>
          <w:sz w:val="24"/>
          <w:szCs w:val="24"/>
        </w:rPr>
        <w:t>мая</w:t>
      </w:r>
      <w:r>
        <w:rPr>
          <w:b/>
          <w:sz w:val="24"/>
          <w:szCs w:val="24"/>
        </w:rPr>
        <w:t xml:space="preserve"> </w:t>
      </w:r>
      <w:r w:rsidRPr="00DF1AC8">
        <w:rPr>
          <w:b/>
          <w:sz w:val="24"/>
          <w:szCs w:val="24"/>
        </w:rPr>
        <w:t>202</w:t>
      </w:r>
      <w:r>
        <w:rPr>
          <w:b/>
          <w:sz w:val="24"/>
          <w:szCs w:val="24"/>
        </w:rPr>
        <w:t>4</w:t>
      </w:r>
      <w:r w:rsidRPr="00DF1AC8">
        <w:rPr>
          <w:rStyle w:val="23"/>
          <w:b w:val="0"/>
          <w:sz w:val="24"/>
          <w:szCs w:val="24"/>
        </w:rPr>
        <w:t xml:space="preserve"> </w:t>
      </w:r>
      <w:r w:rsidRPr="00DF1AC8">
        <w:rPr>
          <w:rStyle w:val="23"/>
          <w:bCs w:val="0"/>
          <w:sz w:val="24"/>
          <w:szCs w:val="24"/>
        </w:rPr>
        <w:t>года</w:t>
      </w:r>
      <w:r w:rsidRPr="00DF1AC8">
        <w:rPr>
          <w:rStyle w:val="23"/>
          <w:b w:val="0"/>
          <w:bCs w:val="0"/>
          <w:sz w:val="24"/>
          <w:szCs w:val="24"/>
        </w:rPr>
        <w:t xml:space="preserve"> </w:t>
      </w:r>
      <w:r w:rsidRPr="00DF1AC8">
        <w:rPr>
          <w:rStyle w:val="23"/>
          <w:bCs w:val="0"/>
          <w:sz w:val="24"/>
          <w:szCs w:val="24"/>
        </w:rPr>
        <w:t>в</w:t>
      </w:r>
      <w:r w:rsidRPr="00DF1AC8">
        <w:rPr>
          <w:rStyle w:val="23"/>
          <w:b w:val="0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 w:rsidRPr="00DF1AC8">
        <w:rPr>
          <w:b/>
          <w:sz w:val="24"/>
          <w:szCs w:val="24"/>
        </w:rPr>
        <w:t>-00 часов</w:t>
      </w:r>
      <w:r>
        <w:rPr>
          <w:b/>
          <w:sz w:val="24"/>
          <w:szCs w:val="24"/>
        </w:rPr>
        <w:t xml:space="preserve"> по местному времени</w:t>
      </w:r>
      <w:r w:rsidRPr="00DF1AC8">
        <w:rPr>
          <w:b/>
          <w:sz w:val="24"/>
          <w:szCs w:val="24"/>
        </w:rPr>
        <w:t>.</w:t>
      </w:r>
      <w:r w:rsidRPr="004479DB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4479DB">
        <w:rPr>
          <w:sz w:val="24"/>
          <w:szCs w:val="24"/>
        </w:rPr>
        <w:t>дрес: Забайкальский край, Забайкальский район, п.г.т. Забайкальск, ул. Красноармейская, 40А, 1 этаж, кабинет № 12.</w:t>
      </w:r>
      <w:r w:rsidRPr="00DF1AC8">
        <w:t xml:space="preserve"> </w:t>
      </w:r>
    </w:p>
    <w:p w14:paraId="2B0541AB" w14:textId="73D64389" w:rsidR="006268FC" w:rsidRPr="004479DB" w:rsidRDefault="006268FC" w:rsidP="006268FC">
      <w:pPr>
        <w:pStyle w:val="22"/>
        <w:numPr>
          <w:ilvl w:val="0"/>
          <w:numId w:val="1"/>
        </w:numPr>
        <w:tabs>
          <w:tab w:val="left" w:pos="851"/>
          <w:tab w:val="left" w:pos="993"/>
          <w:tab w:val="center" w:leader="underscore" w:pos="7533"/>
          <w:tab w:val="left" w:pos="7951"/>
        </w:tabs>
        <w:ind w:firstLine="580"/>
        <w:rPr>
          <w:b w:val="0"/>
          <w:bCs w:val="0"/>
          <w:sz w:val="24"/>
          <w:szCs w:val="24"/>
        </w:rPr>
      </w:pPr>
      <w:r w:rsidRPr="004479DB">
        <w:rPr>
          <w:sz w:val="24"/>
          <w:szCs w:val="24"/>
        </w:rPr>
        <w:t xml:space="preserve">Дата, время и место проведения аукциона: </w:t>
      </w:r>
      <w:r>
        <w:rPr>
          <w:bCs w:val="0"/>
          <w:color w:val="auto"/>
          <w:sz w:val="24"/>
          <w:szCs w:val="24"/>
        </w:rPr>
        <w:t>«</w:t>
      </w:r>
      <w:r w:rsidR="00A74ED0">
        <w:rPr>
          <w:bCs w:val="0"/>
          <w:color w:val="auto"/>
          <w:sz w:val="24"/>
          <w:szCs w:val="24"/>
        </w:rPr>
        <w:t>2</w:t>
      </w:r>
      <w:r w:rsidR="008B232A">
        <w:rPr>
          <w:bCs w:val="0"/>
          <w:color w:val="auto"/>
          <w:sz w:val="24"/>
          <w:szCs w:val="24"/>
        </w:rPr>
        <w:t>3</w:t>
      </w:r>
      <w:r w:rsidRPr="00DF1AC8">
        <w:rPr>
          <w:bCs w:val="0"/>
          <w:color w:val="auto"/>
          <w:sz w:val="24"/>
          <w:szCs w:val="24"/>
        </w:rPr>
        <w:t xml:space="preserve">» </w:t>
      </w:r>
      <w:r w:rsidR="00A74ED0">
        <w:rPr>
          <w:bCs w:val="0"/>
          <w:color w:val="auto"/>
          <w:sz w:val="24"/>
          <w:szCs w:val="24"/>
        </w:rPr>
        <w:t>мая</w:t>
      </w:r>
      <w:r>
        <w:rPr>
          <w:bCs w:val="0"/>
          <w:color w:val="auto"/>
          <w:sz w:val="24"/>
          <w:szCs w:val="24"/>
        </w:rPr>
        <w:t xml:space="preserve"> 2024</w:t>
      </w:r>
      <w:r w:rsidRPr="00DF1AC8">
        <w:rPr>
          <w:bCs w:val="0"/>
          <w:color w:val="auto"/>
          <w:sz w:val="24"/>
          <w:szCs w:val="24"/>
        </w:rPr>
        <w:t xml:space="preserve"> года в </w:t>
      </w:r>
      <w:r w:rsidR="00F360F8">
        <w:rPr>
          <w:bCs w:val="0"/>
          <w:color w:val="auto"/>
          <w:sz w:val="24"/>
          <w:szCs w:val="24"/>
        </w:rPr>
        <w:t>09</w:t>
      </w:r>
      <w:r w:rsidRPr="00DF1AC8">
        <w:rPr>
          <w:bCs w:val="0"/>
          <w:color w:val="auto"/>
          <w:sz w:val="24"/>
          <w:szCs w:val="24"/>
        </w:rPr>
        <w:t>-00 часов</w:t>
      </w:r>
      <w:r>
        <w:rPr>
          <w:bCs w:val="0"/>
          <w:color w:val="auto"/>
          <w:sz w:val="24"/>
          <w:szCs w:val="24"/>
        </w:rPr>
        <w:t xml:space="preserve"> по местному времени</w:t>
      </w:r>
      <w:r w:rsidRPr="004479DB">
        <w:rPr>
          <w:b w:val="0"/>
          <w:bCs w:val="0"/>
          <w:color w:val="auto"/>
          <w:sz w:val="24"/>
          <w:szCs w:val="24"/>
        </w:rPr>
        <w:t xml:space="preserve"> </w:t>
      </w:r>
      <w:r w:rsidRPr="004479DB">
        <w:rPr>
          <w:b w:val="0"/>
          <w:bCs w:val="0"/>
          <w:sz w:val="24"/>
          <w:szCs w:val="24"/>
        </w:rPr>
        <w:t>аукцион будет проводиться в порядке, определенном статьями 39.11, 39.12, 39.13 Земельного кодекса Российской Федерации на электронной площадке РТС «Тендер», размещенной на сайте http://www.rts-tender.ru в сети Интернет.</w:t>
      </w:r>
      <w:r w:rsidRPr="00DF1AC8">
        <w:t xml:space="preserve"> </w:t>
      </w:r>
    </w:p>
    <w:p w14:paraId="03B5152A" w14:textId="77777777" w:rsidR="006268FC" w:rsidRPr="004479DB" w:rsidRDefault="006268FC" w:rsidP="006268FC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578"/>
        <w:jc w:val="both"/>
        <w:rPr>
          <w:sz w:val="24"/>
          <w:szCs w:val="24"/>
        </w:rPr>
      </w:pPr>
      <w:r>
        <w:rPr>
          <w:rStyle w:val="a5"/>
          <w:sz w:val="24"/>
          <w:szCs w:val="24"/>
        </w:rPr>
        <w:t xml:space="preserve"> </w:t>
      </w:r>
      <w:r w:rsidRPr="004479DB">
        <w:rPr>
          <w:rStyle w:val="a5"/>
          <w:sz w:val="24"/>
          <w:szCs w:val="24"/>
        </w:rPr>
        <w:t xml:space="preserve">Дата, время и порядок осмотра земельного участка на местности: </w:t>
      </w:r>
      <w:r w:rsidRPr="004479DB">
        <w:rPr>
          <w:sz w:val="24"/>
          <w:szCs w:val="24"/>
        </w:rPr>
        <w:t>осмотр земельных участков на местности осуществляется с даты начала приема заявок на участие в аукционе до даты окончания срока приема заявок на участие в аукционе в рабочее время по письменному заявлению заинтересованного лица, поданного Организатору аукциона. Такое заявление должно быть подано не позднее, чем за один рабочий день до даты окончания срока приема заявок на участие в аукционе.</w:t>
      </w:r>
    </w:p>
    <w:p w14:paraId="54F9B024" w14:textId="77777777" w:rsidR="006268FC" w:rsidRPr="004479DB" w:rsidRDefault="006268FC" w:rsidP="006268FC">
      <w:pPr>
        <w:pStyle w:val="1"/>
        <w:numPr>
          <w:ilvl w:val="0"/>
          <w:numId w:val="1"/>
        </w:numPr>
        <w:shd w:val="clear" w:color="auto" w:fill="auto"/>
        <w:tabs>
          <w:tab w:val="left" w:pos="851"/>
          <w:tab w:val="left" w:pos="993"/>
        </w:tabs>
        <w:spacing w:line="240" w:lineRule="auto"/>
        <w:ind w:firstLine="578"/>
        <w:jc w:val="both"/>
        <w:rPr>
          <w:sz w:val="24"/>
          <w:szCs w:val="24"/>
        </w:rPr>
      </w:pPr>
      <w:r w:rsidRPr="004479DB">
        <w:rPr>
          <w:b/>
          <w:sz w:val="24"/>
          <w:szCs w:val="24"/>
        </w:rPr>
        <w:t xml:space="preserve"> Решение об отказе в проведении аукциона принимается</w:t>
      </w:r>
      <w:r w:rsidRPr="004479DB">
        <w:rPr>
          <w:sz w:val="24"/>
          <w:szCs w:val="24"/>
        </w:rPr>
        <w:t xml:space="preserve"> Организатором аукциона в случае выявления обстоятельств, предусмотренных пунктом 8 статьи 39.12 Земельного кодекса Российской Федерации. Извещение об отказе в проведении аукциона размещается на официальном сайте Организатором аукциона в течение 3 (трех) дней со дня принятия данного решения. Организатор аукциона в течение 3 (трех) дней со дня принятия решения об отказе в проведении аукциона извещает участников аукциона об отказе в проведении аукциона и возвращает его участникам внесенные задатки.</w:t>
      </w:r>
      <w:bookmarkStart w:id="1" w:name="bookmark2"/>
    </w:p>
    <w:p w14:paraId="09E744A6" w14:textId="280FD999" w:rsidR="006268FC" w:rsidRDefault="006268FC" w:rsidP="006268FC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-14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Pr="004C03A3">
        <w:rPr>
          <w:b/>
          <w:sz w:val="24"/>
          <w:szCs w:val="24"/>
        </w:rPr>
        <w:t>1.12</w:t>
      </w:r>
      <w:r w:rsidRPr="004C03A3">
        <w:rPr>
          <w:sz w:val="24"/>
          <w:szCs w:val="24"/>
        </w:rPr>
        <w:tab/>
        <w:t xml:space="preserve"> В соответствии с Регламентом электро</w:t>
      </w:r>
      <w:r>
        <w:rPr>
          <w:sz w:val="24"/>
          <w:szCs w:val="24"/>
        </w:rPr>
        <w:t xml:space="preserve">нной площадки ООО «РТС-тендер» </w:t>
      </w:r>
      <w:r w:rsidRPr="004C03A3">
        <w:rPr>
          <w:sz w:val="24"/>
          <w:szCs w:val="24"/>
        </w:rPr>
        <w:t xml:space="preserve">установлено право взимания с победителя или иных лиц, с которыми в соответствии с </w:t>
      </w:r>
      <w:r w:rsidRPr="004C03A3">
        <w:rPr>
          <w:sz w:val="24"/>
          <w:szCs w:val="24"/>
        </w:rPr>
        <w:lastRenderedPageBreak/>
        <w:t xml:space="preserve">пунктами 13, 14, 20 и 25 статьи 39.12 Земельного кодекса Российской Федерации заключается договор </w:t>
      </w:r>
      <w:r w:rsidR="00B943F4">
        <w:rPr>
          <w:sz w:val="24"/>
          <w:szCs w:val="24"/>
        </w:rPr>
        <w:t>купли-продажи</w:t>
      </w:r>
      <w:r w:rsidRPr="004C03A3">
        <w:rPr>
          <w:sz w:val="24"/>
          <w:szCs w:val="24"/>
        </w:rPr>
        <w:t xml:space="preserve"> </w:t>
      </w:r>
      <w:r w:rsidRPr="004C03A3">
        <w:rPr>
          <w:sz w:val="24"/>
          <w:szCs w:val="24"/>
        </w:rPr>
        <w:t>земельного участка, электронного аукциона платы оператору электронной площадки за</w:t>
      </w:r>
      <w:r>
        <w:rPr>
          <w:sz w:val="24"/>
          <w:szCs w:val="24"/>
        </w:rPr>
        <w:t xml:space="preserve"> участие в электронном аукцион.</w:t>
      </w:r>
    </w:p>
    <w:p w14:paraId="0841598B" w14:textId="77777777" w:rsidR="006268FC" w:rsidRPr="007F56C3" w:rsidRDefault="006268FC" w:rsidP="006268FC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-142"/>
        <w:jc w:val="both"/>
        <w:rPr>
          <w:sz w:val="24"/>
          <w:szCs w:val="24"/>
        </w:rPr>
      </w:pPr>
    </w:p>
    <w:p w14:paraId="4E14D6AD" w14:textId="77777777" w:rsidR="006268FC" w:rsidRPr="004479DB" w:rsidRDefault="006268FC" w:rsidP="006268FC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578"/>
        <w:jc w:val="center"/>
        <w:rPr>
          <w:b/>
          <w:sz w:val="24"/>
          <w:szCs w:val="24"/>
        </w:rPr>
      </w:pPr>
      <w:r w:rsidRPr="004479DB">
        <w:rPr>
          <w:b/>
          <w:sz w:val="24"/>
          <w:szCs w:val="24"/>
        </w:rPr>
        <w:t>II. Сведения о земельных участках</w:t>
      </w:r>
      <w:bookmarkEnd w:id="1"/>
    </w:p>
    <w:p w14:paraId="107C98FF" w14:textId="77777777" w:rsidR="006268FC" w:rsidRPr="004479DB" w:rsidRDefault="006268FC" w:rsidP="006268FC">
      <w:pPr>
        <w:pStyle w:val="1"/>
        <w:shd w:val="clear" w:color="auto" w:fill="auto"/>
        <w:tabs>
          <w:tab w:val="left" w:pos="851"/>
          <w:tab w:val="left" w:pos="993"/>
        </w:tabs>
        <w:spacing w:line="240" w:lineRule="auto"/>
        <w:ind w:left="578"/>
        <w:jc w:val="center"/>
        <w:rPr>
          <w:rStyle w:val="a5"/>
          <w:bCs w:val="0"/>
          <w:sz w:val="24"/>
          <w:szCs w:val="24"/>
        </w:rPr>
      </w:pPr>
    </w:p>
    <w:p w14:paraId="17062291" w14:textId="77777777" w:rsidR="006268FC" w:rsidRDefault="006268FC" w:rsidP="006268FC">
      <w:pPr>
        <w:widowControl/>
        <w:tabs>
          <w:tab w:val="left" w:pos="900"/>
          <w:tab w:val="left" w:pos="993"/>
        </w:tabs>
        <w:ind w:right="28"/>
        <w:jc w:val="center"/>
        <w:rPr>
          <w:rFonts w:ascii="Times New Roman" w:eastAsia="Times New Roman" w:hAnsi="Times New Roman" w:cs="Times New Roman"/>
          <w:lang w:bidi="ar-SA"/>
        </w:rPr>
      </w:pPr>
      <w:r w:rsidRPr="000871B1">
        <w:rPr>
          <w:rFonts w:ascii="Times New Roman" w:eastAsia="Times New Roman" w:hAnsi="Times New Roman" w:cs="Times New Roman"/>
          <w:b/>
          <w:lang w:bidi="ar-SA"/>
        </w:rPr>
        <w:t>Предмет аукциона</w:t>
      </w:r>
      <w:r w:rsidRPr="000871B1">
        <w:rPr>
          <w:rFonts w:ascii="Times New Roman" w:eastAsia="Times New Roman" w:hAnsi="Times New Roman" w:cs="Times New Roman"/>
          <w:lang w:bidi="ar-SA"/>
        </w:rPr>
        <w:t>:</w:t>
      </w:r>
    </w:p>
    <w:p w14:paraId="6168C36E" w14:textId="77777777" w:rsidR="006268FC" w:rsidRPr="004479DB" w:rsidRDefault="006268FC" w:rsidP="006268FC">
      <w:pPr>
        <w:widowControl/>
        <w:ind w:firstLine="708"/>
        <w:rPr>
          <w:rFonts w:ascii="Times New Roman" w:eastAsia="Times New Roman" w:hAnsi="Times New Roman" w:cs="Times New Roman"/>
          <w:b/>
          <w:lang w:bidi="ar-SA"/>
        </w:rPr>
      </w:pPr>
      <w:r w:rsidRPr="000871B1">
        <w:rPr>
          <w:rFonts w:ascii="Times New Roman" w:eastAsia="Times New Roman" w:hAnsi="Times New Roman" w:cs="Times New Roman"/>
          <w:b/>
          <w:lang w:bidi="ar-SA"/>
        </w:rPr>
        <w:t>ЛОТ № 1.</w:t>
      </w:r>
    </w:p>
    <w:p w14:paraId="0B1E39FE" w14:textId="6C452F15" w:rsidR="006268FC" w:rsidRPr="00B943F4" w:rsidRDefault="006268FC" w:rsidP="006268FC">
      <w:pPr>
        <w:pStyle w:val="af4"/>
        <w:widowControl/>
        <w:numPr>
          <w:ilvl w:val="0"/>
          <w:numId w:val="35"/>
        </w:numPr>
        <w:ind w:left="0" w:firstLine="709"/>
        <w:jc w:val="both"/>
        <w:rPr>
          <w:rFonts w:ascii="Times New Roman" w:eastAsia="Times New Roman" w:hAnsi="Times New Roman" w:cs="Times New Roman"/>
          <w:lang w:bidi="ar-SA"/>
        </w:rPr>
      </w:pPr>
      <w:r w:rsidRPr="00B943F4">
        <w:rPr>
          <w:rFonts w:ascii="Times New Roman" w:eastAsia="Times New Roman" w:hAnsi="Times New Roman" w:cs="Times New Roman"/>
          <w:lang w:bidi="ar-SA"/>
        </w:rPr>
        <w:t>Земельный участок с кадастровым номером 75:06:</w:t>
      </w:r>
      <w:r w:rsidR="00B943F4" w:rsidRPr="00B943F4">
        <w:rPr>
          <w:rFonts w:ascii="Times New Roman" w:eastAsia="Times New Roman" w:hAnsi="Times New Roman" w:cs="Times New Roman"/>
          <w:lang w:bidi="ar-SA"/>
        </w:rPr>
        <w:t>000000</w:t>
      </w:r>
      <w:r w:rsidRPr="00B943F4">
        <w:rPr>
          <w:rFonts w:ascii="Times New Roman" w:eastAsia="Times New Roman" w:hAnsi="Times New Roman" w:cs="Times New Roman"/>
          <w:lang w:bidi="ar-SA"/>
        </w:rPr>
        <w:t>:</w:t>
      </w:r>
      <w:r w:rsidR="00B943F4" w:rsidRPr="00B943F4">
        <w:rPr>
          <w:rFonts w:ascii="Times New Roman" w:eastAsia="Times New Roman" w:hAnsi="Times New Roman" w:cs="Times New Roman"/>
          <w:lang w:bidi="ar-SA"/>
        </w:rPr>
        <w:t>1066</w:t>
      </w:r>
      <w:r w:rsidRPr="00B943F4">
        <w:rPr>
          <w:rFonts w:ascii="Times New Roman" w:eastAsia="Times New Roman" w:hAnsi="Times New Roman" w:cs="Times New Roman"/>
          <w:lang w:bidi="ar-SA"/>
        </w:rPr>
        <w:t xml:space="preserve">, площадью </w:t>
      </w:r>
      <w:r w:rsidR="00B943F4" w:rsidRPr="00B943F4">
        <w:rPr>
          <w:rFonts w:ascii="Times New Roman" w:hAnsi="Times New Roman" w:cs="Times New Roman"/>
          <w:shd w:val="clear" w:color="auto" w:fill="FFFFFF"/>
        </w:rPr>
        <w:t>850 000</w:t>
      </w:r>
      <w:r w:rsidRPr="00B943F4">
        <w:rPr>
          <w:rFonts w:ascii="Times New Roman" w:eastAsia="Times New Roman" w:hAnsi="Times New Roman" w:cs="Times New Roman"/>
          <w:lang w:bidi="ar-SA"/>
        </w:rPr>
        <w:t xml:space="preserve"> кв.м</w:t>
      </w:r>
      <w:r w:rsidR="00A74ED0" w:rsidRPr="00B943F4">
        <w:rPr>
          <w:rFonts w:ascii="Times New Roman" w:eastAsia="Times New Roman" w:hAnsi="Times New Roman" w:cs="Times New Roman"/>
          <w:lang w:bidi="ar-SA"/>
        </w:rPr>
        <w:t>.</w:t>
      </w:r>
      <w:r w:rsidRPr="00B943F4">
        <w:rPr>
          <w:rFonts w:ascii="Times New Roman" w:eastAsia="Times New Roman" w:hAnsi="Times New Roman" w:cs="Times New Roman"/>
          <w:lang w:bidi="ar-SA"/>
        </w:rPr>
        <w:t xml:space="preserve">, расположенный по адресу: Забайкальский край, Забайкальский район, </w:t>
      </w:r>
      <w:r w:rsidR="00B943F4" w:rsidRPr="00B943F4">
        <w:rPr>
          <w:rFonts w:ascii="Times New Roman" w:hAnsi="Times New Roman" w:cs="Times New Roman"/>
          <w:shd w:val="clear" w:color="auto" w:fill="FFFFFF"/>
        </w:rPr>
        <w:t>для сельскохозяйственного использования (хранение и переработка сельскохозяйственной продукции)</w:t>
      </w:r>
      <w:r w:rsidRPr="00B943F4">
        <w:rPr>
          <w:rFonts w:ascii="Times New Roman" w:eastAsia="Times New Roman" w:hAnsi="Times New Roman" w:cs="Times New Roman"/>
          <w:lang w:bidi="ar-SA"/>
        </w:rPr>
        <w:t>.</w:t>
      </w:r>
    </w:p>
    <w:p w14:paraId="15F4DF97" w14:textId="61C7AA31" w:rsidR="006268FC" w:rsidRPr="00F10F56" w:rsidRDefault="006268FC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F10F56">
        <w:rPr>
          <w:rFonts w:ascii="Times New Roman" w:eastAsia="Times New Roman" w:hAnsi="Times New Roman" w:cs="Times New Roman"/>
          <w:lang w:bidi="ar-SA"/>
        </w:rPr>
        <w:t xml:space="preserve">2. </w:t>
      </w:r>
      <w:r w:rsidRPr="00F10F56">
        <w:rPr>
          <w:rFonts w:ascii="Times New Roman" w:eastAsia="Times New Roman" w:hAnsi="Times New Roman" w:cs="Times New Roman"/>
          <w:b/>
          <w:lang w:bidi="ar-SA"/>
        </w:rPr>
        <w:t>Сведения о правах: </w:t>
      </w:r>
      <w:r w:rsidRPr="00B812E3">
        <w:rPr>
          <w:rFonts w:ascii="Times New Roman" w:eastAsia="Times New Roman" w:hAnsi="Times New Roman" w:cs="Times New Roman"/>
          <w:lang w:bidi="ar-SA"/>
        </w:rPr>
        <w:t>земельный</w:t>
      </w:r>
      <w:r w:rsidRPr="00F10F56">
        <w:rPr>
          <w:rFonts w:ascii="Times New Roman" w:eastAsia="Times New Roman" w:hAnsi="Times New Roman" w:cs="Times New Roman"/>
          <w:lang w:bidi="ar-SA"/>
        </w:rPr>
        <w:t xml:space="preserve"> участок, государственная собственность на который не разграничена. </w:t>
      </w:r>
    </w:p>
    <w:p w14:paraId="6E32674A" w14:textId="7829A82A" w:rsidR="006268FC" w:rsidRPr="00F10F56" w:rsidRDefault="00B943F4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3</w:t>
      </w:r>
      <w:r w:rsidR="006268FC" w:rsidRPr="00F10F56">
        <w:rPr>
          <w:rFonts w:ascii="Times New Roman" w:eastAsia="Times New Roman" w:hAnsi="Times New Roman" w:cs="Times New Roman"/>
          <w:lang w:bidi="ar-SA"/>
        </w:rPr>
        <w:t xml:space="preserve">. </w:t>
      </w:r>
      <w:r w:rsidR="006268FC" w:rsidRPr="00F10F56">
        <w:rPr>
          <w:rFonts w:ascii="Times New Roman" w:eastAsia="Times New Roman" w:hAnsi="Times New Roman" w:cs="Times New Roman"/>
          <w:b/>
          <w:lang w:bidi="ar-SA"/>
        </w:rPr>
        <w:t>Категория земель:</w:t>
      </w:r>
      <w:r w:rsidR="006268FC" w:rsidRPr="00F10F56">
        <w:rPr>
          <w:rFonts w:ascii="Times New Roman" w:eastAsia="Times New Roman" w:hAnsi="Times New Roman" w:cs="Times New Roman"/>
          <w:lang w:bidi="ar-SA"/>
        </w:rPr>
        <w:t xml:space="preserve"> земли сельскохозяйственного назначения.</w:t>
      </w:r>
    </w:p>
    <w:p w14:paraId="1EB16E02" w14:textId="2E44EB9D" w:rsidR="006268FC" w:rsidRPr="00CB46D7" w:rsidRDefault="00B943F4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="006268FC" w:rsidRPr="00CB46D7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6268FC" w:rsidRPr="00CB46D7">
        <w:rPr>
          <w:rFonts w:ascii="Times New Roman" w:eastAsia="Times New Roman" w:hAnsi="Times New Roman" w:cs="Times New Roman"/>
          <w:b/>
          <w:color w:val="auto"/>
          <w:lang w:val="en-US" w:bidi="ar-SA"/>
        </w:rPr>
        <w:t> </w:t>
      </w:r>
      <w:r w:rsidR="006268FC" w:rsidRPr="00CB46D7">
        <w:rPr>
          <w:rFonts w:ascii="Times New Roman" w:eastAsia="Times New Roman" w:hAnsi="Times New Roman" w:cs="Times New Roman"/>
          <w:b/>
          <w:color w:val="auto"/>
          <w:lang w:bidi="ar-SA"/>
        </w:rPr>
        <w:t>Обременения земельных участков</w:t>
      </w:r>
      <w:r w:rsidR="006268FC" w:rsidRPr="00CB46D7">
        <w:rPr>
          <w:rFonts w:ascii="Times New Roman" w:eastAsia="Times New Roman" w:hAnsi="Times New Roman" w:cs="Times New Roman"/>
          <w:color w:val="auto"/>
          <w:lang w:bidi="ar-SA"/>
        </w:rPr>
        <w:t>: отсутствуют.</w:t>
      </w:r>
    </w:p>
    <w:p w14:paraId="17D5FA67" w14:textId="07395F9C" w:rsidR="006268FC" w:rsidRPr="00B943F4" w:rsidRDefault="00B943F4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color w:val="FF0000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6268FC" w:rsidRPr="00CB46D7">
        <w:rPr>
          <w:rFonts w:ascii="Times New Roman" w:eastAsia="Times New Roman" w:hAnsi="Times New Roman" w:cs="Times New Roman"/>
          <w:color w:val="auto"/>
          <w:lang w:bidi="ar-SA"/>
        </w:rPr>
        <w:t>. </w:t>
      </w:r>
      <w:r w:rsidR="006268FC" w:rsidRPr="00CB46D7">
        <w:rPr>
          <w:rFonts w:ascii="Times New Roman" w:eastAsia="Times New Roman" w:hAnsi="Times New Roman" w:cs="Times New Roman"/>
          <w:b/>
          <w:color w:val="auto"/>
          <w:lang w:bidi="ar-SA"/>
        </w:rPr>
        <w:t>Ограничения использования земельных участков</w:t>
      </w:r>
      <w:r w:rsidR="006268FC" w:rsidRPr="00CB46D7">
        <w:rPr>
          <w:rFonts w:ascii="Times New Roman" w:eastAsia="Times New Roman" w:hAnsi="Times New Roman" w:cs="Times New Roman"/>
          <w:color w:val="auto"/>
          <w:lang w:bidi="ar-SA"/>
        </w:rPr>
        <w:t xml:space="preserve">: </w:t>
      </w:r>
      <w:r w:rsidRPr="00B943F4">
        <w:rPr>
          <w:rFonts w:ascii="Times New Roman" w:hAnsi="Times New Roman" w:cs="Times New Roman"/>
        </w:rPr>
        <w:t>ограничения прав на земельный участок, предусмотренные статьей 56 Земельного кодекса Российской Федерации; Срок действия: не установлен; реквизиты документа-основания: постановление "Об утверждении Правил охраны линий и сооружений связи Российской Федерации" от 09.06.1995 № 578 выдан: Правительство Российской Федерации; Содержание ограничения (обременения): Постановление Правительства РФ от 09.06.1995г. № 578 "Об утверждении правил охраны линий и сооружений связи Российской Федерации" 48. В пределах охранных зон без письменного согласия и присутствия представителей предприятий, эксплуатирующих линии связи и линии радиофикации, юридическим и физическим лицам запрещается: а) осуществлять всякого рода строительные, монтажные и взрывные работы, планировку грунта землеройными механизмами (за исключением зон песчаных барханов) и земляные работы (за исключением вспашки на глубину не более 0,3 метра); б) производить геолого-съемочные, поисковые, геодезические и другие изыскательские работы, которые связаны с бурением скважин, шурфованием, взятием проб грунта, осуществлением взрывных работ; в) производить посадку деревьев, располагать полевые станы, содержать скот, складировать материалы, корма и удобрения, жечь костры, устраивать стрельбища; г) устраивать проезды и стоянки автотранспорта, тракторов и механизмов, провозить негабаритные грузы под проводами воздушных линий связи и линий радиофикации, строить каналы (арыки), устраивать заграждения и другие препятствия; д) устраивать причалы для стоянки судов, барж и плавучих кранов, производить погрузочно-разгрузочные, подводно-технические, дноуглубительные и землечерпательные работы, выделять рыбопромысловые участки, производить добычу рыбы, других водных животных, а также водных растений придонными орудиями лова, устраивать водопои, производить колку и заготовку льда. Судам и другим плавучим средствам запрещается бросать якоря, проходить с отданными якорями, цепями, лотами, волокушами и тралами; е) производить строительство и реконструкцию линий электропередач, радиостанций и других объектов, излучающих электромагнитную энергию и оказывающих опасное воздействие на линии связи и линии радиофикации; ж) производить защиту подземных коммуникаций от коррозии без учета проходящих подземных кабельных линий связи. 49. Юридическим и физическим лицам запрещается производить всякого рода действия, которые могут нарушить нормальную работу линий связи и линий радиофикации, в частности: а) производить снос и реконструкцию зданий и мостов, осуществлять переустройство коллекторов, туннелей метрополитена и железных дорог, где</w:t>
      </w:r>
      <w:r w:rsidRPr="00B943F4">
        <w:rPr>
          <w:rFonts w:ascii="Times New Roman" w:hAnsi="Times New Roman" w:cs="Times New Roman"/>
        </w:rPr>
        <w:t xml:space="preserve"> </w:t>
      </w:r>
      <w:r w:rsidRPr="00B943F4">
        <w:rPr>
          <w:rFonts w:ascii="Times New Roman" w:hAnsi="Times New Roman" w:cs="Times New Roman"/>
        </w:rPr>
        <w:t xml:space="preserve">проложены кабели связи, установлены столбы воздушных линий связи и линий радиофикации, размещены технические сооружения радиорелейных станций, кабельные ящики и распределительные коробки, без предварительного выноса заказчиками </w:t>
      </w:r>
      <w:r w:rsidRPr="00B943F4">
        <w:rPr>
          <w:rFonts w:ascii="Times New Roman" w:hAnsi="Times New Roman" w:cs="Times New Roman"/>
        </w:rPr>
        <w:lastRenderedPageBreak/>
        <w:t>(застройщиками) линий и сооружений связи, линий и сооружений радиофикации по согласованию с предприятиями, в ведении которых находятся эти лини и сооружения; б) производить засыпку трасс подземных кабельных линий связи, устраивать на этих трассах временные склады, стоки химически активных веществ и свалки промышленных, бытовых и прочих отходов, ломать замерные, сигнальные, предупредительные знаки и телефонные колодцы; в) открывать двери и люки необслуживаемых усилительных и регенерационных пунктов (наземных и подземных) и радиорелейных станций, кабельных колодцев телефонной канализации, распределительных шкафов и кабельных ящиков, а также подключаться к линиям связи (за исключением лиц, обслуживающих эти линии); г) огораживать трассы линий связи, препятствуя свободному доступу к ним технического персонала д) самовольно подключаться к абонентской телефонной линии и линии радиофикации в целях пользования услугами связи; е) совершать иные действия, которые могут причинить повреждения сооружениям связи и радиофикации (повреждать опоры и арматуру воздушных линий связи, обрывать провода, набрасывать на них посторонние предметы и другое). ЗОУИТ установлена бессрочно.; Реестровый номер границы: 75:00-6.267; Вид объекта реестра границ: Зона с особыми условиями использования территории; Вид зоны по документу: Строительство зоновой ВОЛП п. Оловянная - г. Борзя - п. Забайкальский - г. Краснокаменск - г. Приаргунск; Тип зоны: Охранная зона линий и сооружений связи и линий и сооружений радиофикации</w:t>
      </w:r>
      <w:r w:rsidRPr="00B943F4">
        <w:rPr>
          <w:rFonts w:ascii="Times New Roman" w:hAnsi="Times New Roman" w:cs="Times New Roman"/>
        </w:rPr>
        <w:t>.</w:t>
      </w:r>
    </w:p>
    <w:p w14:paraId="06F3F353" w14:textId="77777777" w:rsidR="006268FC" w:rsidRPr="00F10F56" w:rsidRDefault="006268FC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F10F56">
        <w:rPr>
          <w:rFonts w:ascii="Times New Roman" w:eastAsia="Times New Roman" w:hAnsi="Times New Roman" w:cs="Times New Roman"/>
          <w:lang w:bidi="ar-SA"/>
        </w:rPr>
        <w:t>7.</w:t>
      </w:r>
      <w:r w:rsidRPr="00F10F56">
        <w:rPr>
          <w:rFonts w:ascii="Times New Roman" w:eastAsia="Times New Roman" w:hAnsi="Times New Roman" w:cs="Times New Roman"/>
          <w:b/>
          <w:lang w:bidi="ar-SA"/>
        </w:rPr>
        <w:t> Сведения о возможности подключения</w:t>
      </w:r>
      <w:r w:rsidRPr="00F10F56">
        <w:rPr>
          <w:rFonts w:ascii="Times New Roman" w:eastAsia="Times New Roman" w:hAnsi="Times New Roman" w:cs="Times New Roman"/>
          <w:lang w:bidi="ar-SA"/>
        </w:rPr>
        <w:t xml:space="preserve"> </w:t>
      </w:r>
      <w:r w:rsidRPr="00F10F56">
        <w:rPr>
          <w:rFonts w:ascii="Times New Roman" w:eastAsia="Times New Roman" w:hAnsi="Times New Roman" w:cs="Times New Roman"/>
          <w:b/>
          <w:lang w:bidi="ar-SA"/>
        </w:rPr>
        <w:t>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объектов капитального строительства к  сетям инженерно-технического обеспечения, срок действия технических условий,  плата за подключение (технологическое присоединение)</w:t>
      </w:r>
      <w:r w:rsidRPr="00F10F56">
        <w:rPr>
          <w:rFonts w:ascii="Times New Roman" w:eastAsia="Times New Roman" w:hAnsi="Times New Roman" w:cs="Times New Roman"/>
          <w:lang w:bidi="ar-SA"/>
        </w:rPr>
        <w:t>: не требуется в соответствии с пп. 4 п. 8 ст. 39.11 Земельного кодекса Российской Федерации.</w:t>
      </w:r>
    </w:p>
    <w:p w14:paraId="57CA6994" w14:textId="77777777" w:rsidR="006268FC" w:rsidRPr="00F10F56" w:rsidRDefault="006268FC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F10F56">
        <w:rPr>
          <w:rFonts w:ascii="Times New Roman" w:eastAsia="Times New Roman" w:hAnsi="Times New Roman" w:cs="Times New Roman"/>
          <w:lang w:bidi="ar-SA"/>
        </w:rPr>
        <w:t>8.</w:t>
      </w:r>
      <w:r w:rsidRPr="00F10F56">
        <w:rPr>
          <w:rFonts w:ascii="Times New Roman" w:eastAsia="Times New Roman" w:hAnsi="Times New Roman" w:cs="Times New Roman"/>
          <w:b/>
          <w:lang w:bidi="ar-SA"/>
        </w:rPr>
        <w:t xml:space="preserve"> Сведения о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зонам: </w:t>
      </w:r>
    </w:p>
    <w:p w14:paraId="0B4135F9" w14:textId="7FE1CD2A" w:rsidR="006268FC" w:rsidRPr="00F10F56" w:rsidRDefault="006268FC" w:rsidP="000232EF">
      <w:pPr>
        <w:widowControl/>
        <w:ind w:firstLine="708"/>
        <w:jc w:val="both"/>
        <w:rPr>
          <w:rFonts w:ascii="Times New Roman" w:eastAsia="Times New Roman" w:hAnsi="Times New Roman" w:cs="Times New Roman"/>
          <w:b/>
          <w:i/>
          <w:lang w:bidi="ar-SA"/>
        </w:rPr>
      </w:pPr>
      <w:r w:rsidRPr="00F10F56">
        <w:rPr>
          <w:rFonts w:ascii="Times New Roman" w:eastAsia="Times New Roman" w:hAnsi="Times New Roman" w:cs="Times New Roman"/>
          <w:b/>
          <w:lang w:bidi="ar-SA"/>
        </w:rPr>
        <w:t>З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емельный участок сельскохозяйственного назначения, с кадастровым номером </w:t>
      </w:r>
      <w:r w:rsidR="00A74ED0" w:rsidRPr="00A74ED0">
        <w:rPr>
          <w:rFonts w:ascii="Times New Roman" w:eastAsia="Times New Roman" w:hAnsi="Times New Roman" w:cs="Times New Roman"/>
          <w:b/>
          <w:i/>
          <w:u w:val="single"/>
          <w:lang w:bidi="ar-SA"/>
        </w:rPr>
        <w:t>75:06:</w:t>
      </w:r>
      <w:r w:rsidR="00B943F4">
        <w:rPr>
          <w:rFonts w:ascii="Times New Roman" w:eastAsia="Times New Roman" w:hAnsi="Times New Roman" w:cs="Times New Roman"/>
          <w:b/>
          <w:i/>
          <w:u w:val="single"/>
          <w:lang w:bidi="ar-SA"/>
        </w:rPr>
        <w:t>000000</w:t>
      </w:r>
      <w:r w:rsidR="00A74ED0" w:rsidRPr="00A74ED0">
        <w:rPr>
          <w:rFonts w:ascii="Times New Roman" w:eastAsia="Times New Roman" w:hAnsi="Times New Roman" w:cs="Times New Roman"/>
          <w:b/>
          <w:i/>
          <w:u w:val="single"/>
          <w:lang w:bidi="ar-SA"/>
        </w:rPr>
        <w:t>:</w:t>
      </w:r>
      <w:r w:rsidR="00B943F4">
        <w:rPr>
          <w:rFonts w:ascii="Times New Roman" w:eastAsia="Times New Roman" w:hAnsi="Times New Roman" w:cs="Times New Roman"/>
          <w:b/>
          <w:i/>
          <w:u w:val="single"/>
          <w:lang w:bidi="ar-SA"/>
        </w:rPr>
        <w:t>1066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 площадью </w:t>
      </w:r>
      <w:r w:rsidR="00B943F4" w:rsidRPr="00B943F4">
        <w:rPr>
          <w:rFonts w:ascii="Times New Roman" w:eastAsia="Times New Roman" w:hAnsi="Times New Roman" w:cs="Times New Roman"/>
          <w:b/>
          <w:i/>
          <w:u w:val="single"/>
          <w:lang w:bidi="ar-SA"/>
        </w:rPr>
        <w:t>850 000</w:t>
      </w:r>
      <w:r w:rsidR="00B943F4">
        <w:rPr>
          <w:rFonts w:ascii="Times New Roman" w:eastAsia="Times New Roman" w:hAnsi="Times New Roman" w:cs="Times New Roman"/>
          <w:b/>
          <w:i/>
          <w:lang w:bidi="ar-SA"/>
        </w:rPr>
        <w:t xml:space="preserve"> 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>кв.м</w:t>
      </w:r>
      <w:r w:rsidR="00A74ED0">
        <w:rPr>
          <w:rFonts w:ascii="Times New Roman" w:eastAsia="Times New Roman" w:hAnsi="Times New Roman" w:cs="Times New Roman"/>
          <w:b/>
          <w:i/>
          <w:lang w:bidi="ar-SA"/>
        </w:rPr>
        <w:t>.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, расположенный по адресу: </w:t>
      </w:r>
      <w:r w:rsidRPr="00F10F56">
        <w:rPr>
          <w:rFonts w:ascii="Times New Roman" w:eastAsia="Times New Roman" w:hAnsi="Times New Roman" w:cs="Times New Roman"/>
          <w:b/>
          <w:i/>
          <w:u w:val="single"/>
          <w:lang w:bidi="ar-SA"/>
        </w:rPr>
        <w:t>Забайкальский край, Забайкальский район,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 xml:space="preserve"> находящийся согласно градостроительного регламента в зоне земель сельскохозяйственного назначения (С</w:t>
      </w:r>
      <w:r w:rsidR="00B943F4">
        <w:rPr>
          <w:rFonts w:ascii="Times New Roman" w:eastAsia="Times New Roman" w:hAnsi="Times New Roman" w:cs="Times New Roman"/>
          <w:b/>
          <w:i/>
          <w:lang w:bidi="ar-SA"/>
        </w:rPr>
        <w:t>З</w:t>
      </w:r>
      <w:r w:rsidRPr="00F10F56">
        <w:rPr>
          <w:rFonts w:ascii="Times New Roman" w:eastAsia="Times New Roman" w:hAnsi="Times New Roman" w:cs="Times New Roman"/>
          <w:b/>
          <w:i/>
          <w:lang w:bidi="ar-SA"/>
        </w:rPr>
        <w:t>).</w:t>
      </w:r>
    </w:p>
    <w:p w14:paraId="5FC057D0" w14:textId="2583FCB8" w:rsidR="006268FC" w:rsidRPr="00B943F4" w:rsidRDefault="00B943F4" w:rsidP="00B943F4">
      <w:pPr>
        <w:widowControl/>
        <w:ind w:firstLine="708"/>
        <w:jc w:val="both"/>
        <w:rPr>
          <w:rFonts w:ascii="Times New Roman" w:eastAsia="Times New Roman" w:hAnsi="Times New Roman" w:cs="Times New Roman"/>
          <w:b/>
          <w:i/>
          <w:lang w:bidi="ar-SA"/>
        </w:rPr>
      </w:pPr>
      <w:r w:rsidRPr="00B943F4">
        <w:rPr>
          <w:rFonts w:ascii="Times New Roman" w:hAnsi="Times New Roman" w:cs="Times New Roman"/>
        </w:rPr>
        <w:t>Виды разрешенного использования земельных участков в зоне СЗ (коды согласно Классификатору видов разрешенного использования земельных участков, утверждаемому в соответствии со статьей 7 Земельного кодекса Российской Федерации) следующие: 1.0 (ведение сельского хозяйства. Содержание данного вида разрешенного использования включает в себя содержание видов разрешенного использования с кодами 1.1-1.18, в том числе размещение зданий и сооружений, используемых для хранения и переработки сельскохозяйственной продукции); 13.1 (осуществление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</w:t>
      </w:r>
      <w:r w:rsidRPr="00B943F4">
        <w:rPr>
          <w:rFonts w:ascii="Times New Roman" w:hAnsi="Times New Roman" w:cs="Times New Roman"/>
        </w:rPr>
        <w:t>ращенной сельскохозяйственной продукции); 13.2. (осуществление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сооружений); 13.3. (размещение жилого дачного дома (не предназначенного для раздела на квартиры, пригодного для отдыха и проживания, высо</w:t>
      </w:r>
      <w:r w:rsidRPr="00B943F4">
        <w:rPr>
          <w:rFonts w:ascii="Times New Roman" w:hAnsi="Times New Roman" w:cs="Times New Roman"/>
        </w:rPr>
        <w:t>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сооружений).</w:t>
      </w:r>
    </w:p>
    <w:p w14:paraId="2EE53F71" w14:textId="6B42F9B0" w:rsidR="006268FC" w:rsidRDefault="006268FC" w:rsidP="00B943F4">
      <w:pPr>
        <w:widowControl/>
        <w:ind w:firstLine="708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F10F56">
        <w:rPr>
          <w:rFonts w:ascii="Times New Roman" w:eastAsia="Times New Roman" w:hAnsi="Times New Roman" w:cs="Times New Roman"/>
          <w:b/>
          <w:lang w:bidi="ar-SA"/>
        </w:rPr>
        <w:lastRenderedPageBreak/>
        <w:t>Правила землепользования и застройки сельского поселения «</w:t>
      </w:r>
      <w:r w:rsidR="00B943F4">
        <w:rPr>
          <w:rFonts w:ascii="Times New Roman" w:eastAsia="Times New Roman" w:hAnsi="Times New Roman" w:cs="Times New Roman"/>
          <w:b/>
          <w:lang w:bidi="ar-SA"/>
        </w:rPr>
        <w:t>Билитуйское</w:t>
      </w:r>
      <w:r w:rsidRPr="00F10F56">
        <w:rPr>
          <w:rFonts w:ascii="Times New Roman" w:eastAsia="Times New Roman" w:hAnsi="Times New Roman" w:cs="Times New Roman"/>
          <w:b/>
          <w:lang w:bidi="ar-SA"/>
        </w:rPr>
        <w:t>» утверждены решением Совета сельского поселения «</w:t>
      </w:r>
      <w:r w:rsidR="00B943F4">
        <w:rPr>
          <w:rFonts w:ascii="Times New Roman" w:eastAsia="Times New Roman" w:hAnsi="Times New Roman" w:cs="Times New Roman"/>
          <w:b/>
          <w:lang w:bidi="ar-SA"/>
        </w:rPr>
        <w:t>Билитуйское</w:t>
      </w:r>
      <w:r w:rsidRPr="00F10F56">
        <w:rPr>
          <w:rFonts w:ascii="Times New Roman" w:eastAsia="Times New Roman" w:hAnsi="Times New Roman" w:cs="Times New Roman"/>
          <w:b/>
          <w:lang w:bidi="ar-SA"/>
        </w:rPr>
        <w:t xml:space="preserve">» от </w:t>
      </w:r>
      <w:r w:rsidR="00B943F4">
        <w:rPr>
          <w:rFonts w:ascii="Times New Roman" w:eastAsia="Times New Roman" w:hAnsi="Times New Roman" w:cs="Times New Roman"/>
          <w:b/>
          <w:lang w:bidi="ar-SA"/>
        </w:rPr>
        <w:t>29 марта 2022</w:t>
      </w:r>
      <w:r w:rsidRPr="00A74ED0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Pr="00F10F56">
        <w:rPr>
          <w:rFonts w:ascii="Times New Roman" w:eastAsia="Times New Roman" w:hAnsi="Times New Roman" w:cs="Times New Roman"/>
          <w:b/>
          <w:lang w:bidi="ar-SA"/>
        </w:rPr>
        <w:t xml:space="preserve">года № </w:t>
      </w:r>
      <w:r w:rsidR="00B943F4">
        <w:rPr>
          <w:rFonts w:ascii="Times New Roman" w:eastAsia="Times New Roman" w:hAnsi="Times New Roman" w:cs="Times New Roman"/>
          <w:b/>
          <w:lang w:bidi="ar-SA"/>
        </w:rPr>
        <w:t>23.</w:t>
      </w:r>
    </w:p>
    <w:p w14:paraId="715D9094" w14:textId="3D10F18B" w:rsidR="006268FC" w:rsidRPr="002B252A" w:rsidRDefault="006268FC" w:rsidP="00520552">
      <w:pPr>
        <w:ind w:firstLine="708"/>
        <w:contextualSpacing/>
        <w:jc w:val="both"/>
      </w:pPr>
      <w:r w:rsidRPr="008C07B9">
        <w:rPr>
          <w:rFonts w:ascii="Times New Roman" w:eastAsia="Times New Roman" w:hAnsi="Times New Roman" w:cs="Times New Roman"/>
          <w:b/>
          <w:lang w:bidi="ar-SA"/>
        </w:rPr>
        <w:t>9.</w:t>
      </w:r>
      <w:r w:rsidRPr="00F10F56">
        <w:rPr>
          <w:rFonts w:ascii="Times New Roman" w:eastAsia="Times New Roman" w:hAnsi="Times New Roman" w:cs="Times New Roman"/>
          <w:b/>
          <w:lang w:val="en-US" w:bidi="ar-SA"/>
        </w:rPr>
        <w:t> </w:t>
      </w:r>
      <w:r w:rsidRPr="00F10F56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Pr="008C07B9">
        <w:rPr>
          <w:rFonts w:ascii="Times New Roman" w:hAnsi="Times New Roman" w:cs="Times New Roman"/>
          <w:b/>
        </w:rPr>
        <w:t xml:space="preserve">Начальная цена предмета аукциона на право заключения договора </w:t>
      </w:r>
      <w:r w:rsidR="00B943F4">
        <w:rPr>
          <w:rFonts w:ascii="Times New Roman" w:hAnsi="Times New Roman" w:cs="Times New Roman"/>
          <w:b/>
        </w:rPr>
        <w:t>купли-продажи</w:t>
      </w:r>
      <w:r w:rsidRPr="008C07B9">
        <w:rPr>
          <w:rFonts w:ascii="Times New Roman" w:hAnsi="Times New Roman" w:cs="Times New Roman"/>
          <w:b/>
        </w:rPr>
        <w:t xml:space="preserve"> земельного участка, </w:t>
      </w:r>
      <w:r>
        <w:rPr>
          <w:rFonts w:ascii="Times New Roman" w:eastAsia="Times New Roman" w:hAnsi="Times New Roman" w:cs="Times New Roman"/>
          <w:b/>
          <w:lang w:bidi="ar-SA"/>
        </w:rPr>
        <w:t>«</w:t>
      </w:r>
      <w:r w:rsidRPr="00F10F56">
        <w:rPr>
          <w:rFonts w:ascii="Times New Roman" w:eastAsia="Times New Roman" w:hAnsi="Times New Roman" w:cs="Times New Roman"/>
          <w:b/>
          <w:lang w:bidi="ar-SA"/>
        </w:rPr>
        <w:t>шаг аукциона», размер задатка для участия в аукционе:</w:t>
      </w:r>
    </w:p>
    <w:p w14:paraId="328AA627" w14:textId="77777777" w:rsidR="006268FC" w:rsidRPr="00F10F56" w:rsidRDefault="006268FC" w:rsidP="006268F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lang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3255"/>
        <w:gridCol w:w="2163"/>
        <w:gridCol w:w="1406"/>
        <w:gridCol w:w="1749"/>
      </w:tblGrid>
      <w:tr w:rsidR="006268FC" w:rsidRPr="00F10F56" w14:paraId="7E549BED" w14:textId="77777777" w:rsidTr="001F5011">
        <w:tc>
          <w:tcPr>
            <w:tcW w:w="808" w:type="dxa"/>
            <w:vAlign w:val="center"/>
          </w:tcPr>
          <w:p w14:paraId="0C14FE70" w14:textId="77777777" w:rsidR="006268FC" w:rsidRPr="00F10F56" w:rsidRDefault="006268FC" w:rsidP="001F5011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№ лота</w:t>
            </w:r>
          </w:p>
        </w:tc>
        <w:tc>
          <w:tcPr>
            <w:tcW w:w="3575" w:type="dxa"/>
            <w:vAlign w:val="center"/>
          </w:tcPr>
          <w:p w14:paraId="1C71C11E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Местоположение;</w:t>
            </w:r>
          </w:p>
          <w:p w14:paraId="530A58BD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кадастровый номер</w:t>
            </w:r>
          </w:p>
          <w:p w14:paraId="4EFB3761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земельного участка</w:t>
            </w:r>
          </w:p>
        </w:tc>
        <w:tc>
          <w:tcPr>
            <w:tcW w:w="2415" w:type="dxa"/>
            <w:vAlign w:val="center"/>
          </w:tcPr>
          <w:p w14:paraId="16887396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Начальная цена предмета торгов, руб.</w:t>
            </w:r>
          </w:p>
        </w:tc>
        <w:tc>
          <w:tcPr>
            <w:tcW w:w="1439" w:type="dxa"/>
            <w:vAlign w:val="center"/>
          </w:tcPr>
          <w:p w14:paraId="0BC6F1D3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val="en-US"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«Шаг аукциона» 3%,</w:t>
            </w:r>
          </w:p>
          <w:p w14:paraId="6A37E532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руб.</w:t>
            </w:r>
          </w:p>
        </w:tc>
        <w:tc>
          <w:tcPr>
            <w:tcW w:w="1881" w:type="dxa"/>
            <w:vAlign w:val="center"/>
          </w:tcPr>
          <w:p w14:paraId="7D609C2E" w14:textId="77777777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Размер задатка (20%) для участия в аукционе, руб.</w:t>
            </w:r>
          </w:p>
        </w:tc>
      </w:tr>
      <w:tr w:rsidR="006268FC" w:rsidRPr="00F10F56" w14:paraId="1DC0F5FF" w14:textId="77777777" w:rsidTr="001F5011">
        <w:tc>
          <w:tcPr>
            <w:tcW w:w="808" w:type="dxa"/>
          </w:tcPr>
          <w:p w14:paraId="0EEEBFD2" w14:textId="77777777" w:rsidR="006268FC" w:rsidRPr="00F10F56" w:rsidRDefault="006268FC" w:rsidP="001F5011">
            <w:pPr>
              <w:widowControl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1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A457" w14:textId="5677A9E4" w:rsidR="006268FC" w:rsidRPr="00F10F56" w:rsidRDefault="006268FC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Забайкальс</w:t>
            </w:r>
            <w:r w:rsidR="00F741CA">
              <w:rPr>
                <w:rFonts w:ascii="Times New Roman" w:eastAsia="Times New Roman" w:hAnsi="Times New Roman" w:cs="Times New Roman"/>
                <w:lang w:bidi="ar-SA"/>
              </w:rPr>
              <w:t>кий край, Забайкальский район,</w:t>
            </w:r>
            <w:r w:rsidR="00EF6798">
              <w:rPr>
                <w:rFonts w:ascii="Times New Roman" w:eastAsia="Times New Roman" w:hAnsi="Times New Roman" w:cs="Times New Roman"/>
                <w:lang w:bidi="ar-SA"/>
              </w:rPr>
              <w:t xml:space="preserve"> с кадастровым </w:t>
            </w:r>
            <w:r w:rsidRPr="00F10F56">
              <w:rPr>
                <w:rFonts w:ascii="Times New Roman" w:eastAsia="Times New Roman" w:hAnsi="Times New Roman" w:cs="Times New Roman"/>
                <w:lang w:bidi="ar-SA"/>
              </w:rPr>
              <w:t xml:space="preserve">номером </w:t>
            </w:r>
            <w:r w:rsidR="00A74ED0" w:rsidRPr="00F10F56">
              <w:rPr>
                <w:rFonts w:ascii="Times New Roman" w:eastAsia="Times New Roman" w:hAnsi="Times New Roman" w:cs="Times New Roman"/>
                <w:lang w:bidi="ar-SA"/>
              </w:rPr>
              <w:t>75:06:</w:t>
            </w:r>
            <w:r w:rsidR="00520552">
              <w:rPr>
                <w:rFonts w:ascii="Times New Roman" w:eastAsia="Times New Roman" w:hAnsi="Times New Roman" w:cs="Times New Roman"/>
                <w:lang w:bidi="ar-SA"/>
              </w:rPr>
              <w:t>000000</w:t>
            </w:r>
            <w:r w:rsidR="00A74ED0" w:rsidRPr="00F10F56">
              <w:rPr>
                <w:rFonts w:ascii="Times New Roman" w:eastAsia="Times New Roman" w:hAnsi="Times New Roman" w:cs="Times New Roman"/>
                <w:lang w:bidi="ar-SA"/>
              </w:rPr>
              <w:t>:</w:t>
            </w:r>
            <w:r w:rsidR="00520552">
              <w:rPr>
                <w:rFonts w:ascii="Times New Roman" w:eastAsia="Times New Roman" w:hAnsi="Times New Roman" w:cs="Times New Roman"/>
                <w:lang w:bidi="ar-SA"/>
              </w:rPr>
              <w:t>1066</w:t>
            </w:r>
            <w:r w:rsidRPr="00F10F56">
              <w:rPr>
                <w:rFonts w:ascii="Times New Roman" w:eastAsia="Times New Roman" w:hAnsi="Times New Roman" w:cs="Times New Roman"/>
                <w:lang w:bidi="ar-SA"/>
              </w:rPr>
              <w:t>,</w:t>
            </w:r>
          </w:p>
          <w:p w14:paraId="094AA1A2" w14:textId="38B1FA67" w:rsidR="006268FC" w:rsidRPr="00F10F56" w:rsidRDefault="006268FC" w:rsidP="00520552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F10F56">
              <w:rPr>
                <w:rFonts w:ascii="Times New Roman" w:eastAsia="Times New Roman" w:hAnsi="Times New Roman" w:cs="Times New Roman"/>
                <w:lang w:bidi="ar-SA"/>
              </w:rPr>
              <w:t xml:space="preserve">площадью </w:t>
            </w:r>
            <w:r w:rsidR="00520552">
              <w:rPr>
                <w:rFonts w:ascii="Times New Roman" w:eastAsia="Times New Roman" w:hAnsi="Times New Roman" w:cs="Times New Roman"/>
                <w:lang w:bidi="ar-SA"/>
              </w:rPr>
              <w:t>850 000</w:t>
            </w:r>
            <w:r w:rsidR="00AC2D8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F10F56">
              <w:rPr>
                <w:rFonts w:ascii="Times New Roman" w:eastAsia="Times New Roman" w:hAnsi="Times New Roman" w:cs="Times New Roman"/>
                <w:lang w:bidi="ar-SA"/>
              </w:rPr>
              <w:t>кв.м</w:t>
            </w:r>
            <w:r w:rsidR="00A74ED0">
              <w:rPr>
                <w:rFonts w:ascii="Times New Roman" w:eastAsia="Times New Roman" w:hAnsi="Times New Roman" w:cs="Times New Roman"/>
                <w:lang w:bidi="ar-SA"/>
              </w:rPr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796E" w14:textId="4BA1ED0E" w:rsidR="006268FC" w:rsidRPr="00520552" w:rsidRDefault="00520552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20552">
              <w:rPr>
                <w:rFonts w:ascii="Times New Roman" w:hAnsi="Times New Roman" w:cs="Times New Roman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20552">
              <w:rPr>
                <w:rFonts w:ascii="Times New Roman" w:hAnsi="Times New Roman" w:cs="Times New Roman"/>
                <w:shd w:val="clear" w:color="auto" w:fill="FFFFFF"/>
              </w:rPr>
              <w:t>890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20552">
              <w:rPr>
                <w:rFonts w:ascii="Times New Roman" w:hAnsi="Times New Roman" w:cs="Times New Roman"/>
                <w:shd w:val="clear" w:color="auto" w:fill="FFFFFF"/>
              </w:rPr>
              <w:t>000</w:t>
            </w:r>
            <w:r w:rsidRPr="00520552">
              <w:rPr>
                <w:rFonts w:ascii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A1F90" w14:textId="2A07FE09" w:rsidR="006268FC" w:rsidRPr="00CB46D7" w:rsidRDefault="00520552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86 700,00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D6C5" w14:textId="2D6A683E" w:rsidR="006268FC" w:rsidRPr="00CB46D7" w:rsidRDefault="00520552" w:rsidP="001F501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578 000,00</w:t>
            </w:r>
          </w:p>
        </w:tc>
      </w:tr>
    </w:tbl>
    <w:p w14:paraId="0EA9F47B" w14:textId="77777777" w:rsidR="006268FC" w:rsidRPr="00F10F56" w:rsidRDefault="006268FC" w:rsidP="006268FC">
      <w:pPr>
        <w:widowControl/>
        <w:jc w:val="both"/>
        <w:rPr>
          <w:rFonts w:ascii="Times New Roman" w:eastAsia="Times New Roman" w:hAnsi="Times New Roman" w:cs="Times New Roman"/>
          <w:b/>
          <w:lang w:val="en-US" w:bidi="ar-SA"/>
        </w:rPr>
      </w:pPr>
    </w:p>
    <w:p w14:paraId="2914D90B" w14:textId="77777777" w:rsidR="006268FC" w:rsidRPr="004479DB" w:rsidRDefault="006268FC" w:rsidP="006268FC">
      <w:pPr>
        <w:pStyle w:val="22"/>
        <w:shd w:val="clear" w:color="auto" w:fill="auto"/>
        <w:spacing w:line="240" w:lineRule="auto"/>
        <w:contextualSpacing/>
        <w:jc w:val="center"/>
        <w:rPr>
          <w:sz w:val="24"/>
          <w:szCs w:val="24"/>
        </w:rPr>
      </w:pPr>
      <w:r w:rsidRPr="004479DB">
        <w:rPr>
          <w:sz w:val="24"/>
          <w:szCs w:val="24"/>
        </w:rPr>
        <w:t>III. Условия участия в аукционе</w:t>
      </w:r>
    </w:p>
    <w:p w14:paraId="1FD743FB" w14:textId="77777777" w:rsidR="006268FC" w:rsidRDefault="006268FC" w:rsidP="006268F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>Требования, предъявляемые к претендентам на участие в аукционе</w:t>
      </w:r>
    </w:p>
    <w:p w14:paraId="2057A484" w14:textId="77777777" w:rsidR="006268FC" w:rsidRPr="004479DB" w:rsidRDefault="006268FC" w:rsidP="006268F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5D4F157F" w14:textId="77777777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Для обеспечения доступа к участию в Процедуре Претендентам необходимо пройти процедуру регистрации в соответствии с Регламентом электронной площадки www.rts-tender.ru (далее - электронная площадка).</w:t>
      </w:r>
    </w:p>
    <w:p w14:paraId="3DF89628" w14:textId="77777777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Дата и время регистрации на электронной площадке претендентов на участие в Процедуре осуществляется ежедневно, круглосуточно, но не позднее даты и времени окончания подачи (приема) Заявок, указанных в данном извещении.</w:t>
      </w:r>
    </w:p>
    <w:p w14:paraId="04A56164" w14:textId="77777777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Регистрация на электронной площадке осуществляется без взимания платы.</w:t>
      </w:r>
    </w:p>
    <w:p w14:paraId="5795D92C" w14:textId="60805516" w:rsidR="006268FC" w:rsidRPr="00812572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Регистрации на электронной площадке подлежат Претенденты, ранее не зарегистрированные на электронной площадке или регистрация которых на </w:t>
      </w:r>
      <w:r w:rsidR="00AA5B25"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электронной площадке,</w:t>
      </w: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была ими прекращена.</w:t>
      </w:r>
    </w:p>
    <w:p w14:paraId="2AB94E65" w14:textId="77777777" w:rsidR="006268FC" w:rsidRDefault="006268FC" w:rsidP="006268F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Порядок работы Претендента на электронной площадке, системные требования и требования к программному обеспечению устанавливаются электронной площадкой и размещены на сайте </w:t>
      </w:r>
      <w:hyperlink r:id="rId9" w:history="1">
        <w:r w:rsidRPr="00D67D49">
          <w:rPr>
            <w:rStyle w:val="a3"/>
            <w:rFonts w:ascii="Times New Roman" w:eastAsia="Times New Roman" w:hAnsi="Times New Roman" w:cs="Times New Roman"/>
            <w:lang w:eastAsia="ar-SA" w:bidi="ar-SA"/>
          </w:rPr>
          <w:t>http://help.rts-tender.ru/</w:t>
        </w:r>
      </w:hyperlink>
      <w:r w:rsidRPr="00812572">
        <w:rPr>
          <w:rFonts w:ascii="Times New Roman" w:eastAsia="Times New Roman" w:hAnsi="Times New Roman" w:cs="Times New Roman"/>
          <w:color w:val="auto"/>
          <w:lang w:eastAsia="ar-SA" w:bidi="ar-SA"/>
        </w:rPr>
        <w:t>.</w:t>
      </w:r>
    </w:p>
    <w:p w14:paraId="22013144" w14:textId="77777777" w:rsidR="006268FC" w:rsidRPr="004479DB" w:rsidRDefault="006268FC" w:rsidP="006268FC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22CBB680" w14:textId="77777777" w:rsidR="006268FC" w:rsidRDefault="006268FC" w:rsidP="006268FC">
      <w:pPr>
        <w:ind w:firstLine="580"/>
        <w:contextualSpacing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4479DB">
        <w:rPr>
          <w:rFonts w:ascii="Times New Roman" w:eastAsia="Times New Roman" w:hAnsi="Times New Roman" w:cs="Times New Roman"/>
          <w:b/>
          <w:color w:val="auto"/>
        </w:rPr>
        <w:t>Документы, подаваемые заявителями для участия в аукционе</w:t>
      </w:r>
    </w:p>
    <w:p w14:paraId="7C251A33" w14:textId="77777777" w:rsidR="006268FC" w:rsidRPr="00BD6779" w:rsidRDefault="006268FC" w:rsidP="006268FC">
      <w:pPr>
        <w:ind w:firstLine="58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366AFE3B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При приеме заявок от претендентов ЭП обеспечивает регистрацию заявок и прилагаемых к ним документов в журнале приема заявок. Каждой заявке присваивается номер и в течение одного часа направляет в Личный кабинет Претендента уведомление о регистрации заявки. </w:t>
      </w:r>
    </w:p>
    <w:p w14:paraId="41A7DFE5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Заявки подаются и принимаются одновременно с полным комплектом требуемых для участия в аукционе документов, оформленных надлежащим образом. </w:t>
      </w:r>
    </w:p>
    <w:p w14:paraId="60453273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14:paraId="59AD52F2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14:paraId="695400B4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2) копии документов, удостоверяющих личность заявителя (для граждан);</w:t>
      </w:r>
    </w:p>
    <w:p w14:paraId="56ABDDB8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3) надлежащим образом,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1A65BE01" w14:textId="77777777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4) документы, подтверждающие внесение задатка.</w:t>
      </w:r>
    </w:p>
    <w:p w14:paraId="4C36DDE4" w14:textId="77777777" w:rsidR="006268F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C07B9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Заявка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документов, указанных в </w:t>
      </w:r>
      <w:hyperlink r:id="rId10" w:history="1">
        <w:r w:rsidRPr="008C07B9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подпунктах 2</w:t>
        </w:r>
      </w:hyperlink>
      <w:r w:rsidRPr="008C07B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в раздела: «Документы, подаваемые заявителями для участия в аукционе извещения».</w:t>
      </w:r>
    </w:p>
    <w:p w14:paraId="6FEB5023" w14:textId="77777777" w:rsidR="006268FC" w:rsidRPr="00E47E81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E47E81">
        <w:rPr>
          <w:rFonts w:ascii="Times New Roman" w:eastAsia="Times New Roman" w:hAnsi="Times New Roman" w:cs="Times New Roman"/>
          <w:color w:val="000000" w:themeColor="text1"/>
          <w:lang w:bidi="ar-SA"/>
        </w:rPr>
        <w:t>Один заявитель вправе подать только одну заявку на участие в аукционе.</w:t>
      </w:r>
    </w:p>
    <w:p w14:paraId="316E4687" w14:textId="77777777" w:rsidR="006268FC" w:rsidRPr="00E47E81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E47E81">
        <w:rPr>
          <w:rFonts w:ascii="Times New Roman" w:eastAsia="Times New Roman" w:hAnsi="Times New Roman" w:cs="Times New Roman"/>
          <w:color w:val="000000" w:themeColor="text1"/>
          <w:lang w:bidi="ar-SA"/>
        </w:rPr>
        <w:t>Заявка на участие в аукционе, поступившая по истечении срока приема заявок, возвращается заявителю в день ее поступления.</w:t>
      </w:r>
    </w:p>
    <w:p w14:paraId="6E946D9A" w14:textId="77777777" w:rsidR="006268FC" w:rsidRPr="00BA5918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C07B9">
        <w:rPr>
          <w:rFonts w:ascii="Times New Roman" w:eastAsia="Times New Roman" w:hAnsi="Times New Roman" w:cs="Times New Roman"/>
          <w:color w:val="auto"/>
          <w:lang w:bidi="ar-SA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</w:p>
    <w:p w14:paraId="4F3D8E80" w14:textId="00A281ED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Подачей заявки, претендент подтверждает, что он ознакомлен с условиями договора </w:t>
      </w:r>
      <w:r w:rsidR="000232EF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купли-продажи</w:t>
      </w:r>
      <w:r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, входящего в состав документации о проведении торгов.</w:t>
      </w:r>
    </w:p>
    <w:p w14:paraId="0790B186" w14:textId="77777777" w:rsidR="006268FC" w:rsidRPr="00BD6779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ar-SA" w:bidi="ar-SA"/>
        </w:rPr>
      </w:pPr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 xml:space="preserve">Документом, подтверждающим поступление задатка на счет, указанный в информационном сообщении, является выписка с этого счета. Порядок внесения задатка определяется регламентом работы электронной площадки www.rts-tender.ru. 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оферты. Задаток, прописанный в извещении, в размере двадцати процентов от начальной стоимости имущества, необходимо перечислить на расчетный счет ООО «РТС-тендер», указанный на официальном сайте: </w:t>
      </w:r>
      <w:hyperlink r:id="rId11" w:history="1">
        <w:r w:rsidRPr="00BD6779">
          <w:rPr>
            <w:rFonts w:ascii="Times New Roman" w:eastAsia="Times New Roman" w:hAnsi="Times New Roman" w:cs="Times New Roman"/>
            <w:color w:val="000000" w:themeColor="text1"/>
            <w:u w:val="single"/>
            <w:lang w:eastAsia="ar-SA" w:bidi="ar-SA"/>
          </w:rPr>
          <w:t>https://www.rts-tender.ru/</w:t>
        </w:r>
      </w:hyperlink>
      <w:r w:rsidRPr="00BD6779">
        <w:rPr>
          <w:rFonts w:ascii="Times New Roman" w:eastAsia="Times New Roman" w:hAnsi="Times New Roman" w:cs="Times New Roman"/>
          <w:color w:val="000000" w:themeColor="text1"/>
          <w:lang w:eastAsia="ar-SA" w:bidi="ar-SA"/>
        </w:rPr>
        <w:t>.</w:t>
      </w:r>
    </w:p>
    <w:p w14:paraId="54F7202B" w14:textId="77777777" w:rsidR="006268FC" w:rsidRPr="004479DB" w:rsidRDefault="006268FC" w:rsidP="006268FC">
      <w:pPr>
        <w:ind w:firstLine="52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bookmarkStart w:id="2" w:name="bookmark4"/>
    </w:p>
    <w:p w14:paraId="2799FE32" w14:textId="77777777" w:rsidR="006268FC" w:rsidRDefault="006268FC" w:rsidP="006268FC">
      <w:pPr>
        <w:ind w:firstLine="527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 xml:space="preserve">Порядок внесения </w:t>
      </w:r>
      <w:r>
        <w:rPr>
          <w:rFonts w:ascii="Times New Roman" w:eastAsia="Times New Roman" w:hAnsi="Times New Roman" w:cs="Times New Roman"/>
          <w:b/>
          <w:bCs/>
          <w:color w:val="auto"/>
        </w:rPr>
        <w:t xml:space="preserve">и возврата </w:t>
      </w:r>
      <w:r w:rsidRPr="004479DB">
        <w:rPr>
          <w:rFonts w:ascii="Times New Roman" w:eastAsia="Times New Roman" w:hAnsi="Times New Roman" w:cs="Times New Roman"/>
          <w:b/>
          <w:bCs/>
          <w:color w:val="auto"/>
        </w:rPr>
        <w:t xml:space="preserve">задатка </w:t>
      </w:r>
      <w:bookmarkEnd w:id="2"/>
    </w:p>
    <w:p w14:paraId="59B97F35" w14:textId="77777777" w:rsidR="006268FC" w:rsidRPr="004479DB" w:rsidRDefault="006268FC" w:rsidP="006268FC">
      <w:pPr>
        <w:ind w:firstLine="527"/>
        <w:contextualSpacing/>
        <w:jc w:val="center"/>
        <w:rPr>
          <w:rFonts w:ascii="Times New Roman" w:eastAsia="Times New Roman" w:hAnsi="Times New Roman" w:cs="Times New Roman"/>
          <w:color w:val="auto"/>
        </w:rPr>
      </w:pPr>
    </w:p>
    <w:p w14:paraId="3C51F330" w14:textId="77777777" w:rsidR="006268FC" w:rsidRPr="004479DB" w:rsidRDefault="006268FC" w:rsidP="006268FC">
      <w:pPr>
        <w:widowControl/>
        <w:suppressAutoHyphens/>
        <w:ind w:firstLine="52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bookmarkStart w:id="3" w:name="bookmark5"/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Реквизиты для перечисления денежных средств за участие в электронных процедурах по имущественным торгам на электронной площадке РТС-тендер:</w:t>
      </w:r>
    </w:p>
    <w:p w14:paraId="2EEB5799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Получатель: ООО «РТС-тендер»</w:t>
      </w:r>
    </w:p>
    <w:p w14:paraId="158C5649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Наименование банка: Филиал «Корпоративный» ПАО «Совкомбанк»</w:t>
      </w:r>
    </w:p>
    <w:p w14:paraId="43D6EFDB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Расчетный счёт 40702810512030016362, Корр. счёт 30101810445250000360, БИК 044525360, ИНН 7710357167, КПП 773001001</w:t>
      </w:r>
    </w:p>
    <w:p w14:paraId="27BC8D63" w14:textId="77777777" w:rsidR="006268FC" w:rsidRPr="004479DB" w:rsidRDefault="006268FC" w:rsidP="006268FC">
      <w:pPr>
        <w:widowControl/>
        <w:suppressAutoHyphens/>
        <w:spacing w:after="240"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Назначение платежа: </w:t>
      </w: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ab/>
        <w:t>Внесение гарантийного обеспечения по Соглашению о внесении гарантийного обеспечения, № аналитического счета _________, без НДС.</w:t>
      </w:r>
    </w:p>
    <w:p w14:paraId="0788C6DD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Обратите внимание на следующее:</w:t>
      </w:r>
    </w:p>
    <w:p w14:paraId="2541D318" w14:textId="77777777" w:rsidR="006268FC" w:rsidRPr="004479DB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Не нужно разбивать платежи по разным торгам разными п/п. Данная операция просто является пополнением счета.</w:t>
      </w:r>
    </w:p>
    <w:p w14:paraId="694C0C25" w14:textId="77777777" w:rsidR="006268FC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4479DB">
        <w:rPr>
          <w:rFonts w:ascii="Times New Roman" w:eastAsia="Times New Roman" w:hAnsi="Times New Roman" w:cs="Times New Roman"/>
          <w:color w:val="auto"/>
          <w:lang w:eastAsia="ar-SA" w:bidi="ar-SA"/>
        </w:rPr>
        <w:t>Платежи разносятся по виртуальным счетам каждый рабочий день по факту поступления средств по банковским выпискам (то есть банковский день + рабочий день).</w:t>
      </w:r>
    </w:p>
    <w:p w14:paraId="257ACBC6" w14:textId="77777777" w:rsidR="006268FC" w:rsidRPr="002C5FBD" w:rsidRDefault="006268FC" w:rsidP="006268FC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2C5FBD">
        <w:rPr>
          <w:rFonts w:ascii="Times New Roman" w:eastAsia="Times New Roman" w:hAnsi="Times New Roman" w:cs="Times New Roman"/>
          <w:color w:val="auto"/>
          <w:lang w:eastAsia="ar-SA" w:bidi="ar-SA"/>
        </w:rPr>
        <w:t>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14:paraId="72E826B8" w14:textId="77777777" w:rsidR="006268FC" w:rsidRDefault="006268FC" w:rsidP="006268FC">
      <w:pPr>
        <w:pStyle w:val="af5"/>
        <w:spacing w:before="0" w:beforeAutospacing="0" w:after="0" w:afterAutospacing="0" w:line="180" w:lineRule="atLeast"/>
        <w:ind w:firstLine="540"/>
        <w:jc w:val="both"/>
      </w:pPr>
      <w:r>
        <w:t>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14:paraId="4F225F19" w14:textId="77777777" w:rsidR="006268FC" w:rsidRPr="00BA5918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A5918">
        <w:rPr>
          <w:rFonts w:ascii="Times New Roman" w:eastAsia="Times New Roman" w:hAnsi="Times New Roman" w:cs="Times New Roman"/>
          <w:color w:val="auto"/>
          <w:lang w:bidi="ar-SA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14:paraId="74A71E77" w14:textId="77777777" w:rsidR="006268FC" w:rsidRPr="00C25E76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bidi="ar-SA"/>
        </w:rPr>
      </w:pPr>
      <w:r w:rsidRPr="00BA5918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Задаток, внесенный лицом, признанным победителем аукциона, задаток, внесенный иным лицом, с которым договор купли-продажи или договор </w:t>
      </w:r>
      <w:bookmarkStart w:id="4" w:name="_GoBack"/>
      <w:r w:rsidRPr="00BA5918">
        <w:rPr>
          <w:rFonts w:ascii="Times New Roman" w:eastAsia="Times New Roman" w:hAnsi="Times New Roman" w:cs="Times New Roman"/>
          <w:color w:val="auto"/>
          <w:lang w:bidi="ar-SA"/>
        </w:rPr>
        <w:t>арен</w:t>
      </w:r>
      <w:bookmarkEnd w:id="4"/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ды земельного участка заключается в соответствии с </w:t>
      </w:r>
      <w:hyperlink r:id="rId12" w:history="1">
        <w:r w:rsidRPr="00BA591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пунктом 13</w:t>
        </w:r>
      </w:hyperlink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13" w:history="1">
        <w:r w:rsidRPr="00BA591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14</w:t>
        </w:r>
      </w:hyperlink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 или </w:t>
      </w:r>
      <w:hyperlink r:id="rId14" w:history="1">
        <w:r w:rsidRPr="00BA591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20</w:t>
        </w:r>
      </w:hyperlink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39.12 Земельного Кодекса Российской Федерации</w:t>
      </w:r>
      <w:r w:rsidRPr="00BA5918">
        <w:rPr>
          <w:rFonts w:ascii="Times New Roman" w:eastAsia="Times New Roman" w:hAnsi="Times New Roman" w:cs="Times New Roman"/>
          <w:color w:val="auto"/>
          <w:lang w:bidi="ar-SA"/>
        </w:rPr>
        <w:t xml:space="preserve">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настоящей статьей порядке договора купли-продажи или договора аренды земельного участка вследствие уклонения от заключения указанных договоров, не </w:t>
      </w:r>
      <w:r w:rsidRPr="00C25E76">
        <w:rPr>
          <w:rFonts w:ascii="Times New Roman" w:eastAsia="Times New Roman" w:hAnsi="Times New Roman" w:cs="Times New Roman"/>
          <w:color w:val="000000" w:themeColor="text1"/>
          <w:lang w:bidi="ar-SA"/>
        </w:rPr>
        <w:t>возвращаются.</w:t>
      </w:r>
    </w:p>
    <w:p w14:paraId="4A48BA02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Times New Roman" w:hAnsi="Times New Roman" w:cs="Times New Roman"/>
          <w:color w:val="000000" w:themeColor="text1"/>
          <w:lang w:bidi="ar-SA"/>
        </w:rPr>
        <w:t>С момента перечисления претендентом задатка, договор о задатке считается заключенным в установленном порядке.</w:t>
      </w:r>
    </w:p>
    <w:p w14:paraId="6314C574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Плательщиком задатка может быть только участник.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14:paraId="2EE7CE1B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>В случаях отзыва Заявки:</w:t>
      </w:r>
    </w:p>
    <w:p w14:paraId="0DDAA8EB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– в установленном порядке до даты и времени окончания подачи (приема) Заявок, поступивший от Претендента задаток</w:t>
      </w:r>
      <w:r w:rsidRPr="00C25E76">
        <w:rPr>
          <w:rFonts w:ascii="Times New Roman" w:eastAsia="Calibri" w:hAnsi="Times New Roman" w:cs="Times New Roman"/>
          <w:i/>
          <w:color w:val="000000" w:themeColor="text1"/>
          <w:lang w:eastAsia="en-US" w:bidi="ar-SA"/>
        </w:rPr>
        <w:t xml:space="preserve">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подлежит возврату в срок, не позднее, чем 3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 (три) дня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со дня поступления уведомления об отзыве Заявки;</w:t>
      </w:r>
    </w:p>
    <w:p w14:paraId="188F0150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– позднее даты и времени окончания подачи (приема) Заявок задаток возвращается в течение 3 (трех) календарных дней с даты подведения итогов аукциона.</w:t>
      </w:r>
    </w:p>
    <w:p w14:paraId="4132078B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Участникам, за исключением победителя аукциона, внесенный задаток возвращается в 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течение 3 (трех)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дней с даты подведения итогов аукциона.</w:t>
      </w:r>
    </w:p>
    <w:p w14:paraId="37584327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Претендентам, не допущенным к участию в аукционе, внесенный задаток возвращается 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в течение 3 (трех)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дней со дня подписания протокола о признании претендентов участниками.</w:t>
      </w:r>
    </w:p>
    <w:p w14:paraId="5014F8F9" w14:textId="4E4FCF4A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Задаток, внесенный лицом, впоследствии признанным победителем аукциона, засчитывается 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>в счет оплаты Объекта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. При этом заключение договора </w:t>
      </w:r>
      <w:r w:rsidR="000232EF">
        <w:rPr>
          <w:rFonts w:ascii="Times New Roman" w:eastAsia="Calibri" w:hAnsi="Times New Roman" w:cs="Times New Roman"/>
          <w:color w:val="000000" w:themeColor="text1"/>
          <w:lang w:eastAsia="en-US" w:bidi="ar-SA"/>
        </w:rPr>
        <w:t>купли-продажи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 для победителя аукциона является обязательным.</w:t>
      </w:r>
    </w:p>
    <w:p w14:paraId="4FA03F13" w14:textId="33F578EF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При уклонении или отказе победителя аукциона, от заключения в установленный срок договора </w:t>
      </w:r>
      <w:r w:rsidR="000232EF">
        <w:rPr>
          <w:rFonts w:ascii="Times New Roman" w:eastAsia="Calibri" w:hAnsi="Times New Roman" w:cs="Times New Roman"/>
          <w:color w:val="000000" w:themeColor="text1"/>
          <w:lang w:eastAsia="en-US" w:bidi="ar-SA"/>
        </w:rPr>
        <w:t>купли-продажи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 xml:space="preserve"> Объекта он утрачивает право на заключение указанного договора и задаток ему не возвращается. Результаты аукциона аннулируются.</w:t>
      </w:r>
    </w:p>
    <w:p w14:paraId="51A094D7" w14:textId="77777777" w:rsidR="006268FC" w:rsidRPr="00C25E76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В случае отказа Организатора от проведения аукциона, поступившие задатки возвращаются претендентам/участникам в течение 3</w:t>
      </w:r>
      <w:r w:rsidRPr="00C25E76">
        <w:rPr>
          <w:rFonts w:ascii="Times New Roman" w:eastAsia="Calibri" w:hAnsi="Times New Roman" w:cs="Times New Roman"/>
          <w:bCs/>
          <w:color w:val="000000" w:themeColor="text1"/>
          <w:lang w:eastAsia="en-US" w:bidi="ar-SA"/>
        </w:rPr>
        <w:t xml:space="preserve"> (трех) </w:t>
      </w: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рабочих дней с даты принятия решения об отказе в проведении аукциона</w:t>
      </w:r>
    </w:p>
    <w:p w14:paraId="187AED40" w14:textId="77777777" w:rsidR="006268FC" w:rsidRPr="00C25E76" w:rsidRDefault="006268FC" w:rsidP="006268FC">
      <w:pPr>
        <w:widowControl/>
        <w:ind w:firstLine="709"/>
        <w:jc w:val="both"/>
        <w:rPr>
          <w:rFonts w:ascii="Times New Roman" w:eastAsia="Calibri" w:hAnsi="Times New Roman" w:cs="Times New Roman"/>
          <w:color w:val="000000" w:themeColor="text1"/>
          <w:lang w:eastAsia="en-US" w:bidi="ar-SA"/>
        </w:rPr>
      </w:pPr>
      <w:r w:rsidRPr="00C25E76">
        <w:rPr>
          <w:rFonts w:ascii="Times New Roman" w:eastAsia="Calibri" w:hAnsi="Times New Roman" w:cs="Times New Roman"/>
          <w:color w:val="000000" w:themeColor="text1"/>
          <w:lang w:eastAsia="en-US" w:bidi="ar-SA"/>
        </w:rPr>
        <w:t>В случае изменения реквизитов участника для возврата задатка, указанных в Заявке, участник должен направить в адрес электронной площадки уведомление об их изменении до дня проведения аукциона, при этом задаток возвращается участнику в порядке, установленном настоящим разделом.</w:t>
      </w:r>
      <w:bookmarkEnd w:id="3"/>
    </w:p>
    <w:p w14:paraId="3EEC6E5E" w14:textId="77777777" w:rsidR="006268FC" w:rsidRPr="004479DB" w:rsidRDefault="006268FC" w:rsidP="006268FC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</w:p>
    <w:p w14:paraId="0F52D5E2" w14:textId="77777777" w:rsidR="006268FC" w:rsidRPr="004479DB" w:rsidRDefault="006268FC" w:rsidP="006268FC">
      <w:pPr>
        <w:ind w:firstLine="580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>Определение участников аукциона</w:t>
      </w:r>
    </w:p>
    <w:p w14:paraId="77E3E862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</w:p>
    <w:p w14:paraId="7D56FB06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4479DB">
        <w:rPr>
          <w:rFonts w:ascii="Times New Roman" w:eastAsia="Times New Roman" w:hAnsi="Times New Roman" w:cs="Times New Roman"/>
          <w:b/>
          <w:bCs/>
          <w:color w:val="auto"/>
        </w:rPr>
        <w:t>Заявитель не допускается к участию в аукционе в следующих случаях:</w:t>
      </w:r>
    </w:p>
    <w:p w14:paraId="0CE9061A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>1) непредставление необходимых для участия в аукционе документов или представление недостоверных сведений;</w:t>
      </w:r>
    </w:p>
    <w:p w14:paraId="629BBCBB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 xml:space="preserve">2) </w:t>
      </w:r>
      <w:r>
        <w:rPr>
          <w:rFonts w:ascii="Times New Roman" w:eastAsia="Times New Roman" w:hAnsi="Times New Roman" w:cs="Times New Roman"/>
          <w:bCs/>
          <w:color w:val="auto"/>
        </w:rPr>
        <w:t>не</w:t>
      </w:r>
      <w:r w:rsidRPr="004479DB">
        <w:rPr>
          <w:rFonts w:ascii="Times New Roman" w:eastAsia="Times New Roman" w:hAnsi="Times New Roman" w:cs="Times New Roman"/>
          <w:bCs/>
          <w:color w:val="auto"/>
        </w:rPr>
        <w:t xml:space="preserve"> поступление задатка на дату рассмотрения заявок на участие в аукционе;</w:t>
      </w:r>
    </w:p>
    <w:p w14:paraId="0BA42F00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>3)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14:paraId="34ABB70B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4479DB">
        <w:rPr>
          <w:rFonts w:ascii="Times New Roman" w:eastAsia="Times New Roman" w:hAnsi="Times New Roman" w:cs="Times New Roman"/>
          <w:bCs/>
          <w:color w:val="auto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14:paraId="3A99E2A2" w14:textId="77777777" w:rsidR="006268FC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4479DB">
        <w:rPr>
          <w:rFonts w:ascii="Times New Roman" w:eastAsia="Times New Roman" w:hAnsi="Times New Roman" w:cs="Times New Roman"/>
          <w:color w:val="auto"/>
        </w:rPr>
        <w:lastRenderedPageBreak/>
        <w:t>Организатор аукциона 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аукциона, становится участником аукциона с даты подписания организатором аукциона протокола рассмотрения заявок.</w:t>
      </w:r>
    </w:p>
    <w:p w14:paraId="3C983F30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A978CC">
        <w:rPr>
          <w:rFonts w:ascii="Times New Roman" w:eastAsia="Times New Roman" w:hAnsi="Times New Roman" w:cs="Times New Roman"/>
          <w:color w:val="auto"/>
        </w:rPr>
        <w:t xml:space="preserve">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лица, уполномоченного действовать от имени организатора аукциона, и размещается на электронной площадке не позднее чем на следующий рабочий день после дня подписания протокола. Данный протокол после размещения на электронной площадке в автоматическом режиме направляется оператором электронной площадки для </w:t>
      </w:r>
      <w:r>
        <w:rPr>
          <w:rFonts w:ascii="Times New Roman" w:eastAsia="Times New Roman" w:hAnsi="Times New Roman" w:cs="Times New Roman"/>
          <w:color w:val="auto"/>
        </w:rPr>
        <w:t>размещения на официальном сайте</w:t>
      </w:r>
      <w:r w:rsidRPr="004479DB">
        <w:rPr>
          <w:rFonts w:ascii="Times New Roman" w:eastAsia="Times New Roman" w:hAnsi="Times New Roman" w:cs="Times New Roman"/>
          <w:color w:val="auto"/>
        </w:rPr>
        <w:t>.</w:t>
      </w:r>
    </w:p>
    <w:p w14:paraId="37BCE237" w14:textId="77777777" w:rsidR="006268FC" w:rsidRPr="004479DB" w:rsidRDefault="006268FC" w:rsidP="006268FC">
      <w:pPr>
        <w:ind w:firstLine="580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A978CC">
        <w:rPr>
          <w:rFonts w:ascii="Times New Roman" w:eastAsia="Times New Roman" w:hAnsi="Times New Roman" w:cs="Times New Roman"/>
          <w:color w:val="auto"/>
        </w:rPr>
        <w:t>Заявителям, признанным участниками электронного аукциона, и заявителям, не допущенным к участию в электронном аукционе, оператор электронной площадки направляет в электронной форме уведомления о принятых в отношении их решениях не позднее дня, следующего п</w:t>
      </w:r>
      <w:r>
        <w:rPr>
          <w:rFonts w:ascii="Times New Roman" w:eastAsia="Times New Roman" w:hAnsi="Times New Roman" w:cs="Times New Roman"/>
          <w:color w:val="auto"/>
        </w:rPr>
        <w:t xml:space="preserve">осле дня подписания протокола </w:t>
      </w:r>
      <w:r w:rsidRPr="004479DB">
        <w:rPr>
          <w:rFonts w:ascii="Times New Roman" w:eastAsia="Times New Roman" w:hAnsi="Times New Roman" w:cs="Times New Roman"/>
          <w:color w:val="auto"/>
        </w:rPr>
        <w:t>рассмотрения заявок.</w:t>
      </w:r>
    </w:p>
    <w:p w14:paraId="643F2049" w14:textId="06B2E20F" w:rsidR="006268FC" w:rsidRPr="0032010D" w:rsidRDefault="006268FC" w:rsidP="006268FC">
      <w:pPr>
        <w:widowControl/>
        <w:autoSpaceDE w:val="0"/>
        <w:autoSpaceDN w:val="0"/>
        <w:adjustRightInd w:val="0"/>
        <w:spacing w:before="120" w:after="120"/>
        <w:ind w:firstLine="720"/>
        <w:jc w:val="center"/>
        <w:rPr>
          <w:rFonts w:ascii="Times New Roman" w:eastAsia="Times New Roman" w:hAnsi="Times New Roman" w:cs="Times New Roman"/>
          <w:b/>
          <w:lang w:bidi="ar-SA"/>
        </w:rPr>
      </w:pPr>
      <w:r>
        <w:rPr>
          <w:rFonts w:ascii="Times New Roman" w:eastAsia="Times New Roman" w:hAnsi="Times New Roman" w:cs="Times New Roman"/>
          <w:b/>
          <w:lang w:bidi="ar-SA"/>
        </w:rPr>
        <w:t xml:space="preserve">Проведение аукциона и порядок заключение договора </w:t>
      </w:r>
      <w:r w:rsidR="000232EF">
        <w:rPr>
          <w:rFonts w:ascii="Times New Roman" w:eastAsia="Times New Roman" w:hAnsi="Times New Roman" w:cs="Times New Roman"/>
          <w:b/>
          <w:lang w:bidi="ar-SA"/>
        </w:rPr>
        <w:t>купли-продажи</w:t>
      </w:r>
      <w:r>
        <w:rPr>
          <w:rFonts w:ascii="Times New Roman" w:eastAsia="Times New Roman" w:hAnsi="Times New Roman" w:cs="Times New Roman"/>
          <w:b/>
          <w:lang w:bidi="ar-SA"/>
        </w:rPr>
        <w:t xml:space="preserve"> </w:t>
      </w:r>
    </w:p>
    <w:p w14:paraId="64C67539" w14:textId="77777777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>Порядок проведения аукциона устанавливается регламентом электронной торговой площадкой РТС-Тендер и нормами Земельного кодекса Российской Федерации</w:t>
      </w:r>
      <w:r w:rsidRPr="0032010D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2C8BEA58" w14:textId="77777777" w:rsidR="006268FC" w:rsidRDefault="006268FC" w:rsidP="006268FC">
      <w:pPr>
        <w:widowControl/>
        <w:suppressAutoHyphens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Аукцион начинается в установленные в извещении день и час.</w:t>
      </w:r>
    </w:p>
    <w:p w14:paraId="0EA9F542" w14:textId="77777777" w:rsidR="006268FC" w:rsidRPr="00C272B5" w:rsidRDefault="006268FC" w:rsidP="006268F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Время ожидания предложения участника электронного аукциона о цене предмета аукциона составляет десять минут. При поступлении предложения участника электронного аукциона о повышении цены предмета аукциона время, оставшееся до истечения указанного срока, обновляется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</w:t>
      </w:r>
    </w:p>
    <w:p w14:paraId="29329CCD" w14:textId="56EDB4A7" w:rsidR="006268FC" w:rsidRPr="000232EF" w:rsidRDefault="006268FC" w:rsidP="006268FC">
      <w:pPr>
        <w:widowControl/>
        <w:suppressAutoHyphens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232EF">
        <w:rPr>
          <w:rFonts w:ascii="Times New Roman" w:eastAsia="Times New Roman" w:hAnsi="Times New Roman" w:cs="Times New Roman"/>
          <w:color w:val="auto"/>
          <w:lang w:bidi="ar-SA"/>
        </w:rPr>
        <w:t xml:space="preserve">Победителем аукциона признается участник аукциона, предложивший </w:t>
      </w:r>
      <w:r w:rsidR="000232EF" w:rsidRPr="000232EF">
        <w:rPr>
          <w:rFonts w:ascii="Times New Roman" w:hAnsi="Times New Roman" w:cs="Times New Roman"/>
          <w:shd w:val="clear" w:color="auto" w:fill="FFFFFF"/>
        </w:rPr>
        <w:t>наибольшую цену за земельный участок</w:t>
      </w:r>
      <w:r w:rsidRPr="000232EF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15B62451" w14:textId="77777777" w:rsidR="006268FC" w:rsidRPr="006B6B2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010B8">
        <w:rPr>
          <w:rFonts w:ascii="Times New Roman" w:eastAsia="Times New Roman" w:hAnsi="Times New Roman" w:cs="Times New Roman"/>
          <w:color w:val="auto"/>
          <w:lang w:bidi="ar-SA"/>
        </w:rPr>
        <w:t>П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>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14:paraId="079BE19D" w14:textId="6A1D09DD" w:rsidR="006268FC" w:rsidRPr="006B6B2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bookmarkStart w:id="5" w:name="p2"/>
      <w:bookmarkEnd w:id="5"/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По результатам проведения электронного аукциона не допускается заключение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14:paraId="022B01A1" w14:textId="76A43733" w:rsidR="006268FC" w:rsidRPr="006B6B2C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B6B2C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Уполномоченный орган обязан в течение пяти дней со дня истечения срока, предусмотренного </w:t>
      </w:r>
      <w:hyperlink w:anchor="p2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пунктом 11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 xml:space="preserve"> 39.13 Земельного Кодекса Российской Федерации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, направить победителю электронного аукциона или иным лицам, с которыми в соответствии с </w:t>
      </w:r>
      <w:hyperlink r:id="rId15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пунктами 13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16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14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17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20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и </w:t>
      </w:r>
      <w:hyperlink r:id="rId18" w:history="1">
        <w:r w:rsidRPr="006B6B2C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25 статьи 39.12</w:t>
        </w:r>
      </w:hyperlink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Земельного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Кодекса 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>Российской Федерации</w:t>
      </w:r>
      <w:r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заключается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участка,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либо 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подписанный проект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>земельного участка.</w:t>
      </w:r>
    </w:p>
    <w:p w14:paraId="46EA3CCD" w14:textId="69F23DE6" w:rsidR="006268FC" w:rsidRPr="005204E1" w:rsidRDefault="006268FC" w:rsidP="006268F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По результатам проведения электронного аукциона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B6B2C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 заключается в электронной форме и подписывается усиленной квалифицированной электронной </w:t>
      </w:r>
      <w:r>
        <w:rPr>
          <w:rFonts w:ascii="Times New Roman" w:eastAsia="Times New Roman" w:hAnsi="Times New Roman" w:cs="Times New Roman"/>
          <w:color w:val="auto"/>
          <w:lang w:bidi="ar-SA"/>
        </w:rPr>
        <w:t>подписью сторон такого договора.</w:t>
      </w:r>
    </w:p>
    <w:p w14:paraId="232B70F9" w14:textId="698EB5DD" w:rsidR="006268FC" w:rsidRPr="009F127C" w:rsidRDefault="006268FC" w:rsidP="006268FC">
      <w:pPr>
        <w:widowControl/>
        <w:suppressAutoHyphens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принявшийся участие в аукционе его участник в течение тридцати дней со дня направления им проекта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земельного участка не подписали и не представили в уполномоченный орган указанные договоры (при наличии указанных лиц). При этом условии повторного аукциона могут быть изменены.</w:t>
      </w:r>
    </w:p>
    <w:p w14:paraId="5499CB89" w14:textId="684B39D3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Если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2B2220C3" w14:textId="16AC7520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30887">
        <w:rPr>
          <w:rFonts w:ascii="Times New Roman" w:eastAsia="Times New Roman" w:hAnsi="Times New Roman" w:cs="Times New Roman"/>
          <w:color w:val="auto"/>
          <w:lang w:bidi="ar-SA"/>
        </w:rPr>
        <w:t xml:space="preserve">По результатам проведения электронного аукциона не допускается заключение договора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630887">
        <w:rPr>
          <w:rFonts w:ascii="Times New Roman" w:eastAsia="Times New Roman" w:hAnsi="Times New Roman" w:cs="Times New Roman"/>
          <w:color w:val="auto"/>
          <w:lang w:bidi="ar-SA"/>
        </w:rPr>
        <w:t xml:space="preserve"> такого участка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14:paraId="574F9215" w14:textId="6BE0D216" w:rsidR="006268FC" w:rsidRPr="001010B8" w:rsidRDefault="006268FC" w:rsidP="006268FC">
      <w:pPr>
        <w:widowControl/>
        <w:spacing w:line="180" w:lineRule="atLeast"/>
        <w:ind w:firstLine="54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В случае, если победитель аукциона или иное лицо, с которым договор </w:t>
      </w:r>
      <w:r w:rsidR="000232EF">
        <w:rPr>
          <w:rFonts w:ascii="Times New Roman" w:eastAsia="Times New Roman" w:hAnsi="Times New Roman" w:cs="Times New Roman"/>
          <w:color w:val="auto"/>
          <w:lang w:bidi="ar-SA"/>
        </w:rPr>
        <w:t>купли-продажи</w:t>
      </w:r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земельного участка заключается в соответствии с </w:t>
      </w:r>
      <w:hyperlink r:id="rId19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пунктом 13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20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14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или </w:t>
      </w:r>
      <w:hyperlink r:id="rId21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20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 xml:space="preserve"> 39.12 Земельного кодекса Российской Федерации</w:t>
      </w:r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, в течение тридцати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договоры, уполномоченный орган в течение пяти рабочих дней со дня истечения этого срока направляет сведения, предусмотренные </w:t>
      </w:r>
      <w:hyperlink r:id="rId22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подпунктами 1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- </w:t>
      </w:r>
      <w:hyperlink r:id="rId23" w:history="1">
        <w:r w:rsidRPr="00996AE2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3 пункта 29</w:t>
        </w:r>
      </w:hyperlink>
      <w:r w:rsidRPr="00996AE2">
        <w:rPr>
          <w:rFonts w:ascii="Times New Roman" w:eastAsia="Times New Roman" w:hAnsi="Times New Roman" w:cs="Times New Roman"/>
          <w:color w:val="auto"/>
          <w:lang w:bidi="ar-SA"/>
        </w:rPr>
        <w:t xml:space="preserve"> статьи</w:t>
      </w:r>
      <w:r w:rsidRPr="001010B8">
        <w:rPr>
          <w:rFonts w:ascii="Times New Roman" w:eastAsia="Times New Roman" w:hAnsi="Times New Roman" w:cs="Times New Roman"/>
          <w:color w:val="auto"/>
          <w:lang w:bidi="ar-SA"/>
        </w:rPr>
        <w:t xml:space="preserve"> 39.12 Земельного кодекса Российской Федерации</w:t>
      </w:r>
      <w:r w:rsidRPr="00996AE2">
        <w:rPr>
          <w:rFonts w:ascii="Times New Roman" w:eastAsia="Times New Roman" w:hAnsi="Times New Roman" w:cs="Times New Roman"/>
          <w:color w:val="auto"/>
          <w:lang w:bidi="ar-SA"/>
        </w:rPr>
        <w:t>,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аукциона.</w:t>
      </w:r>
    </w:p>
    <w:p w14:paraId="22A42724" w14:textId="77777777" w:rsidR="006268FC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2010D">
        <w:rPr>
          <w:rFonts w:ascii="Times New Roman" w:eastAsia="Times New Roman" w:hAnsi="Times New Roman" w:cs="Times New Roman"/>
          <w:lang w:bidi="ar-SA"/>
        </w:rPr>
        <w:t>Настоящее извещение о проведении аукциона, заявка</w:t>
      </w:r>
      <w:r>
        <w:rPr>
          <w:rFonts w:ascii="Times New Roman" w:eastAsia="Times New Roman" w:hAnsi="Times New Roman" w:cs="Times New Roman"/>
          <w:lang w:bidi="ar-SA"/>
        </w:rPr>
        <w:t xml:space="preserve"> на участие в аукционе, проект </w:t>
      </w:r>
      <w:r w:rsidRPr="0032010D">
        <w:rPr>
          <w:rFonts w:ascii="Times New Roman" w:eastAsia="Times New Roman" w:hAnsi="Times New Roman" w:cs="Times New Roman"/>
          <w:lang w:bidi="ar-SA"/>
        </w:rPr>
        <w:t>Договора, протокол рассмотрения заявок на участие в аукционе, протокол о результатах аукциона в электронном виде размещаются в информационно-</w:t>
      </w:r>
      <w:r w:rsidRPr="0032010D">
        <w:rPr>
          <w:rFonts w:ascii="Times New Roman" w:eastAsia="Times New Roman" w:hAnsi="Times New Roman" w:cs="Times New Roman"/>
          <w:color w:val="auto"/>
          <w:lang w:bidi="ar-SA"/>
        </w:rPr>
        <w:t>телекоммуникационной сети «Интернет» на официальном сайте Российской Федерации (</w:t>
      </w:r>
      <w:hyperlink r:id="rId24" w:history="1">
        <w:r w:rsidRPr="004479DB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http://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val="en-US" w:bidi="ar-SA"/>
          </w:rPr>
          <w:t>torgi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.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val="en-US" w:bidi="ar-SA"/>
          </w:rPr>
          <w:t>gov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bidi="ar-SA"/>
          </w:rPr>
          <w:t>.</w:t>
        </w:r>
        <w:r w:rsidRPr="004479DB">
          <w:rPr>
            <w:rFonts w:ascii="Times New Roman" w:eastAsia="Times New Roman" w:hAnsi="Times New Roman" w:cs="Times New Roman"/>
            <w:color w:val="auto"/>
            <w:u w:val="single"/>
            <w:lang w:val="en-US" w:bidi="ar-SA"/>
          </w:rPr>
          <w:t>ru</w:t>
        </w:r>
      </w:hyperlink>
      <w:r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hyperlink r:id="rId25" w:history="1">
        <w:r w:rsidRPr="007B53EB">
          <w:rPr>
            <w:rStyle w:val="a3"/>
            <w:rFonts w:ascii="Times New Roman" w:eastAsia="Times New Roman" w:hAnsi="Times New Roman" w:cs="Times New Roman"/>
            <w:lang w:eastAsia="ar-SA" w:bidi="ar-SA"/>
          </w:rPr>
          <w:t>https://www.rts-tender.ru</w:t>
        </w:r>
      </w:hyperlink>
      <w:r w:rsidRPr="0032010D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14:paraId="0E7E5F0E" w14:textId="77777777" w:rsidR="006268FC" w:rsidRPr="0032010D" w:rsidRDefault="006268FC" w:rsidP="006268FC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14:paraId="211160CC" w14:textId="77777777" w:rsidR="006268FC" w:rsidRPr="003A741C" w:rsidRDefault="006268FC" w:rsidP="006268F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/>
        </w:rPr>
        <w:t>ПЕРЕЧЕНЬ ПРИЛОЖЕНИЙ:</w:t>
      </w:r>
    </w:p>
    <w:p w14:paraId="32BB3B3E" w14:textId="77777777" w:rsidR="006268FC" w:rsidRPr="00AC4804" w:rsidRDefault="006268FC" w:rsidP="006268F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r w:rsidRPr="00AC4804">
        <w:rPr>
          <w:rFonts w:ascii="Times New Roman" w:eastAsia="Times New Roman" w:hAnsi="Times New Roman"/>
        </w:rPr>
        <w:t>Приложение 1. Форма заявки на участие в аукционе в электронной форме.</w:t>
      </w:r>
    </w:p>
    <w:p w14:paraId="53DC77CA" w14:textId="09D8E205" w:rsidR="006268FC" w:rsidRPr="00AC4804" w:rsidRDefault="006268FC" w:rsidP="006268F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r w:rsidRPr="00AC4804">
        <w:rPr>
          <w:rFonts w:ascii="Times New Roman" w:eastAsia="Times New Roman" w:hAnsi="Times New Roman"/>
        </w:rPr>
        <w:t xml:space="preserve">Приложение 2. Проект договора </w:t>
      </w:r>
      <w:r w:rsidR="000232EF">
        <w:rPr>
          <w:rFonts w:ascii="Times New Roman" w:eastAsia="Times New Roman" w:hAnsi="Times New Roman"/>
        </w:rPr>
        <w:t>купли-продажи</w:t>
      </w:r>
      <w:r w:rsidRPr="00AC4804">
        <w:rPr>
          <w:rFonts w:ascii="Times New Roman" w:eastAsia="Times New Roman" w:hAnsi="Times New Roman"/>
        </w:rPr>
        <w:t xml:space="preserve"> земельного участка.</w:t>
      </w:r>
    </w:p>
    <w:p w14:paraId="4BEC580C" w14:textId="77777777" w:rsidR="006268FC" w:rsidRPr="00AC4804" w:rsidRDefault="006268FC" w:rsidP="006268F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r w:rsidRPr="00AC4804">
        <w:rPr>
          <w:rFonts w:ascii="Times New Roman" w:eastAsia="Times New Roman" w:hAnsi="Times New Roman"/>
        </w:rPr>
        <w:t>Приложение 3. Выписка из Единого государственного реестра недвижимости.</w:t>
      </w:r>
    </w:p>
    <w:p w14:paraId="44FAB221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609079CC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219D70D6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2FFE8089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5195C37D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79796354" w14:textId="77777777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40E49450" w14:textId="07878520" w:rsidR="006268FC" w:rsidRDefault="006268FC" w:rsidP="006268FC">
      <w:pPr>
        <w:contextualSpacing/>
        <w:rPr>
          <w:rFonts w:ascii="Times New Roman" w:hAnsi="Times New Roman" w:cs="Times New Roman"/>
        </w:rPr>
      </w:pPr>
    </w:p>
    <w:p w14:paraId="6771DFC1" w14:textId="77777777" w:rsidR="00E74D2A" w:rsidRPr="00E74D2A" w:rsidRDefault="00E74D2A" w:rsidP="00E74D2A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lastRenderedPageBreak/>
        <w:t>Приложение № 1</w:t>
      </w:r>
    </w:p>
    <w:p w14:paraId="16A1E49B" w14:textId="77777777" w:rsidR="00E74D2A" w:rsidRPr="00E74D2A" w:rsidRDefault="00E74D2A" w:rsidP="00E74D2A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к извещению о проведении аукциона </w:t>
      </w:r>
    </w:p>
    <w:p w14:paraId="5BCBBA97" w14:textId="2722D9D6" w:rsidR="00E74D2A" w:rsidRPr="00E74D2A" w:rsidRDefault="00E74D2A" w:rsidP="00E74D2A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на право заключения договор</w:t>
      </w:r>
      <w:r w:rsidR="000232EF">
        <w:rPr>
          <w:rFonts w:ascii="Times New Roman" w:hAnsi="Times New Roman" w:cs="Times New Roman"/>
        </w:rPr>
        <w:t>а купли-продажи</w:t>
      </w:r>
      <w:r w:rsidRPr="00E74D2A">
        <w:rPr>
          <w:rFonts w:ascii="Times New Roman" w:hAnsi="Times New Roman" w:cs="Times New Roman"/>
        </w:rPr>
        <w:t xml:space="preserve"> </w:t>
      </w:r>
    </w:p>
    <w:p w14:paraId="31C21A1C" w14:textId="77777777" w:rsidR="00E74D2A" w:rsidRPr="00E74D2A" w:rsidRDefault="00E74D2A" w:rsidP="00E74D2A">
      <w:pPr>
        <w:contextualSpacing/>
        <w:jc w:val="right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земельного участка</w:t>
      </w:r>
    </w:p>
    <w:p w14:paraId="7E70632F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3899F910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05F49F60" w14:textId="55DC35EE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  <w:b/>
        </w:rPr>
        <w:t>ЗАЯВКА НА УЧАСТИЕ В АУКЦИОНЕ</w:t>
      </w:r>
    </w:p>
    <w:p w14:paraId="1492E112" w14:textId="0A62DC05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  <w:b/>
        </w:rPr>
        <w:t xml:space="preserve">В ЭЛЕКТРОННОЙ ФОРМЕ НА ПРАВО ЗАКЛЮЧЕНИЯ ДОГОВОРА </w:t>
      </w:r>
      <w:r w:rsidR="000232EF">
        <w:rPr>
          <w:rFonts w:ascii="Times New Roman" w:hAnsi="Times New Roman" w:cs="Times New Roman"/>
          <w:b/>
        </w:rPr>
        <w:t>КУПЛИ-ПРОДАЖИ</w:t>
      </w:r>
      <w:r w:rsidRPr="00E74D2A">
        <w:rPr>
          <w:rFonts w:ascii="Times New Roman" w:hAnsi="Times New Roman" w:cs="Times New Roman"/>
          <w:b/>
        </w:rPr>
        <w:t xml:space="preserve"> ЗЕМЕЛЬНОГО УЧАСТКА</w:t>
      </w:r>
    </w:p>
    <w:p w14:paraId="61D1360B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32134147" w14:textId="5885E791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_____________________________________________________________</w:t>
      </w:r>
      <w:r w:rsidR="007F56C3">
        <w:rPr>
          <w:rFonts w:ascii="Times New Roman" w:hAnsi="Times New Roman" w:cs="Times New Roman"/>
        </w:rPr>
        <w:t>________________</w:t>
      </w:r>
    </w:p>
    <w:p w14:paraId="27BC0F3F" w14:textId="26524EEF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(наименование Организатора)</w:t>
      </w:r>
    </w:p>
    <w:p w14:paraId="74A19E2E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>Претендент</w:t>
      </w:r>
      <w:r w:rsidRPr="00E74D2A">
        <w:rPr>
          <w:rFonts w:ascii="Times New Roman" w:hAnsi="Times New Roman" w:cs="Times New Roman"/>
        </w:rPr>
        <w:t xml:space="preserve"> </w:t>
      </w:r>
    </w:p>
    <w:p w14:paraId="773E30AF" w14:textId="2A6DD719" w:rsidR="00E74D2A" w:rsidRPr="00E74D2A" w:rsidRDefault="00E74D2A" w:rsidP="00E74D2A">
      <w:pPr>
        <w:contextualSpacing/>
        <w:rPr>
          <w:rFonts w:ascii="Times New Roman" w:hAnsi="Times New Roman" w:cs="Times New Roman"/>
          <w:b/>
          <w:bCs/>
        </w:rPr>
      </w:pPr>
      <w:r w:rsidRPr="00E74D2A">
        <w:rPr>
          <w:rFonts w:ascii="Times New Roman" w:hAnsi="Times New Roman" w:cs="Times New Roman"/>
        </w:rPr>
        <w:t>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</w:t>
      </w:r>
      <w:r w:rsidR="007F56C3">
        <w:rPr>
          <w:rFonts w:ascii="Times New Roman" w:hAnsi="Times New Roman" w:cs="Times New Roman"/>
        </w:rPr>
        <w:t>______________________</w:t>
      </w:r>
    </w:p>
    <w:p w14:paraId="25603AD1" w14:textId="23541786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 (</w:t>
      </w:r>
      <w:r w:rsidRPr="00E74D2A">
        <w:rPr>
          <w:rFonts w:ascii="Times New Roman" w:hAnsi="Times New Roman" w:cs="Times New Roman"/>
          <w:bCs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E74D2A">
        <w:rPr>
          <w:rFonts w:ascii="Times New Roman" w:hAnsi="Times New Roman" w:cs="Times New Roman"/>
        </w:rPr>
        <w:t>)</w:t>
      </w:r>
    </w:p>
    <w:p w14:paraId="77BD24F6" w14:textId="27B3164C" w:rsidR="00E74D2A" w:rsidRPr="00E74D2A" w:rsidRDefault="00E74D2A" w:rsidP="00FE5A2D">
      <w:pPr>
        <w:contextualSpacing/>
        <w:jc w:val="center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>в лице</w:t>
      </w:r>
      <w:r w:rsidRPr="00E74D2A">
        <w:rPr>
          <w:rFonts w:ascii="Times New Roman" w:hAnsi="Times New Roman" w:cs="Times New Roman"/>
        </w:rPr>
        <w:t xml:space="preserve"> _____________________________________________________</w:t>
      </w:r>
      <w:r>
        <w:rPr>
          <w:rFonts w:ascii="Times New Roman" w:hAnsi="Times New Roman" w:cs="Times New Roman"/>
        </w:rPr>
        <w:t>_____________________________</w:t>
      </w:r>
    </w:p>
    <w:p w14:paraId="2E3FE4AF" w14:textId="77777777" w:rsidR="00E74D2A" w:rsidRPr="00E74D2A" w:rsidRDefault="00E74D2A" w:rsidP="00E74D2A">
      <w:pPr>
        <w:contextualSpacing/>
        <w:jc w:val="center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(ФИО)</w:t>
      </w:r>
    </w:p>
    <w:p w14:paraId="6434D607" w14:textId="7C3F2ECA" w:rsidR="00E74D2A" w:rsidRPr="00E74D2A" w:rsidRDefault="00E74D2A" w:rsidP="00E74D2A">
      <w:pPr>
        <w:contextualSpacing/>
        <w:rPr>
          <w:rFonts w:ascii="Times New Roman" w:hAnsi="Times New Roman" w:cs="Times New Roman"/>
          <w:b/>
          <w:bCs/>
        </w:rPr>
      </w:pPr>
      <w:r w:rsidRPr="00E74D2A">
        <w:rPr>
          <w:rFonts w:ascii="Times New Roman" w:hAnsi="Times New Roman" w:cs="Times New Roman"/>
          <w:b/>
          <w:bCs/>
        </w:rPr>
        <w:t>действующий на основании</w:t>
      </w:r>
      <w:r w:rsidRPr="00E74D2A">
        <w:rPr>
          <w:rFonts w:ascii="Times New Roman" w:hAnsi="Times New Roman" w:cs="Times New Roman"/>
          <w:b/>
          <w:bCs/>
          <w:vertAlign w:val="superscript"/>
        </w:rPr>
        <w:t>1</w:t>
      </w:r>
      <w:r w:rsidRPr="00E74D2A">
        <w:rPr>
          <w:rFonts w:ascii="Times New Roman" w:hAnsi="Times New Roman" w:cs="Times New Roman"/>
          <w:b/>
          <w:bCs/>
        </w:rPr>
        <w:t xml:space="preserve">   </w:t>
      </w:r>
      <w:r w:rsidRPr="00E74D2A">
        <w:rPr>
          <w:rFonts w:ascii="Times New Roman" w:hAnsi="Times New Roman" w:cs="Times New Roman"/>
        </w:rPr>
        <w:t>_________________________________________________________________</w:t>
      </w:r>
      <w:r w:rsidR="007F56C3">
        <w:rPr>
          <w:rFonts w:ascii="Times New Roman" w:hAnsi="Times New Roman" w:cs="Times New Roman"/>
        </w:rPr>
        <w:t>____________</w:t>
      </w:r>
    </w:p>
    <w:p w14:paraId="5A03BD2F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</w:rPr>
        <w:t>(Устав, Положение и т.д.)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E74D2A" w:rsidRPr="00E74D2A" w14:paraId="546729E3" w14:textId="77777777" w:rsidTr="00307CB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C7D8A77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  <w:b/>
              </w:rPr>
              <w:t>(заполняется</w:t>
            </w:r>
            <w:r w:rsidRPr="00E74D2A">
              <w:rPr>
                <w:rFonts w:ascii="Times New Roman" w:hAnsi="Times New Roman" w:cs="Times New Roman"/>
              </w:rPr>
              <w:t xml:space="preserve"> </w:t>
            </w:r>
            <w:r w:rsidRPr="00E74D2A">
              <w:rPr>
                <w:rFonts w:ascii="Times New Roman" w:hAnsi="Times New Roman" w:cs="Times New Roman"/>
                <w:b/>
              </w:rPr>
              <w:t>индивидуальным предпринимателем, физическим лицом)</w:t>
            </w:r>
          </w:p>
          <w:p w14:paraId="5735E1A1" w14:textId="52DCB6F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Паспортные да</w:t>
            </w:r>
            <w:r w:rsidR="00FE5A2D">
              <w:rPr>
                <w:rFonts w:ascii="Times New Roman" w:hAnsi="Times New Roman" w:cs="Times New Roman"/>
              </w:rPr>
              <w:t>нные: серия……………………№ …………………………</w:t>
            </w:r>
            <w:r w:rsidRPr="00E74D2A">
              <w:rPr>
                <w:rFonts w:ascii="Times New Roman" w:hAnsi="Times New Roman" w:cs="Times New Roman"/>
              </w:rPr>
              <w:t>, дата выдачи «…....» ………………..….г.</w:t>
            </w:r>
          </w:p>
          <w:p w14:paraId="491DB4A1" w14:textId="69C2EFA7" w:rsidR="00E74D2A" w:rsidRPr="00E74D2A" w:rsidRDefault="00FE5A2D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Кем </w:t>
            </w:r>
            <w:r w:rsidR="00E74D2A" w:rsidRPr="00E74D2A">
              <w:rPr>
                <w:rFonts w:ascii="Times New Roman" w:hAnsi="Times New Roman" w:cs="Times New Roman"/>
              </w:rPr>
              <w:t>выдан………………………………</w:t>
            </w:r>
            <w:r>
              <w:rPr>
                <w:rFonts w:ascii="Times New Roman" w:hAnsi="Times New Roman" w:cs="Times New Roman"/>
              </w:rPr>
              <w:t>……………………………………………………………</w:t>
            </w:r>
            <w:r w:rsidR="00E74D2A" w:rsidRPr="00E74D2A">
              <w:rPr>
                <w:rFonts w:ascii="Times New Roman" w:hAnsi="Times New Roman" w:cs="Times New Roman"/>
              </w:rPr>
              <w:t>.</w:t>
            </w:r>
          </w:p>
          <w:p w14:paraId="13A767D9" w14:textId="028E34BD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регистрации по месту жительства …………………………………………………………………………………...</w:t>
            </w:r>
            <w:r w:rsidR="00FE5A2D">
              <w:rPr>
                <w:rFonts w:ascii="Times New Roman" w:hAnsi="Times New Roman" w:cs="Times New Roman"/>
              </w:rPr>
              <w:t>................................</w:t>
            </w:r>
          </w:p>
          <w:p w14:paraId="57208A72" w14:textId="6EB97431" w:rsidR="00FE5A2D" w:rsidRDefault="00FE5A2D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регистрации по месту</w:t>
            </w:r>
            <w:r w:rsidRPr="00E74D2A">
              <w:rPr>
                <w:rFonts w:ascii="Times New Roman" w:hAnsi="Times New Roman" w:cs="Times New Roman"/>
              </w:rPr>
              <w:t xml:space="preserve"> пребывания</w:t>
            </w:r>
          </w:p>
          <w:p w14:paraId="18479DC4" w14:textId="70D19AFC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</w:t>
            </w:r>
          </w:p>
          <w:p w14:paraId="0E7C28F2" w14:textId="257B9BB3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Контактный телефон ………………………………………………………………………………..</w:t>
            </w:r>
          </w:p>
          <w:p w14:paraId="4C3B7CFE" w14:textId="49BB438C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Дата регистрации в качестве индивидуального предпринимателя: «…....» ……г. …</w:t>
            </w:r>
            <w:r w:rsidR="00FE5A2D">
              <w:rPr>
                <w:rFonts w:ascii="Times New Roman" w:hAnsi="Times New Roman" w:cs="Times New Roman"/>
              </w:rPr>
              <w:t>………</w:t>
            </w:r>
            <w:r w:rsidRPr="00E74D2A">
              <w:rPr>
                <w:rFonts w:ascii="Times New Roman" w:hAnsi="Times New Roman" w:cs="Times New Roman"/>
              </w:rPr>
              <w:t>….</w:t>
            </w:r>
          </w:p>
          <w:p w14:paraId="2136F524" w14:textId="272B13F9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</w:rPr>
              <w:t>ОГРН индивидуального предпринимателя №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……………………………………………………..</w:t>
            </w:r>
          </w:p>
        </w:tc>
      </w:tr>
      <w:tr w:rsidR="00E74D2A" w:rsidRPr="00E74D2A" w14:paraId="49A65CB7" w14:textId="77777777" w:rsidTr="00307CB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BED211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  <w:b/>
              </w:rPr>
              <w:t>(заполняется юридическим лицом)</w:t>
            </w:r>
          </w:p>
          <w:p w14:paraId="778D9F87" w14:textId="72D3D065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местонахождения………………………………………………</w:t>
            </w:r>
            <w:r w:rsidR="00AA5B25">
              <w:rPr>
                <w:rFonts w:ascii="Times New Roman" w:hAnsi="Times New Roman" w:cs="Times New Roman"/>
              </w:rPr>
              <w:t>……………………………</w:t>
            </w:r>
          </w:p>
          <w:p w14:paraId="0F2DF794" w14:textId="4910D13E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Почтовый адрес………………</w:t>
            </w:r>
            <w:r w:rsidR="00AA5B25">
              <w:rPr>
                <w:rFonts w:ascii="Times New Roman" w:hAnsi="Times New Roman" w:cs="Times New Roman"/>
              </w:rPr>
              <w:t>……………………………………………………………………….</w:t>
            </w:r>
          </w:p>
          <w:p w14:paraId="717FB437" w14:textId="7382E53F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Контактный телефон….…..…………………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………………………………………………………..</w:t>
            </w:r>
          </w:p>
          <w:p w14:paraId="4B319ED0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</w:rPr>
              <w:t>ИНН №_______________ ОГРН №___________________</w:t>
            </w:r>
          </w:p>
        </w:tc>
      </w:tr>
      <w:tr w:rsidR="00E74D2A" w:rsidRPr="00E74D2A" w14:paraId="322BE00A" w14:textId="77777777" w:rsidTr="00307CB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0E3FB971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3DB9D92D" w14:textId="4875F985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  <w:b/>
              </w:rPr>
              <w:t>Представитель Претендента</w:t>
            </w:r>
            <w:r w:rsidRPr="00E74D2A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E74D2A">
              <w:rPr>
                <w:rFonts w:ascii="Times New Roman" w:hAnsi="Times New Roman" w:cs="Times New Roman"/>
              </w:rPr>
              <w:t>…………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……………………………………………………………...</w:t>
            </w:r>
          </w:p>
          <w:p w14:paraId="1DCD64DF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6BA38A76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</w:p>
          <w:p w14:paraId="7C03CDB2" w14:textId="77777777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  <w:b/>
              </w:rPr>
              <w:t>(Ф.И.О.)</w:t>
            </w:r>
          </w:p>
          <w:p w14:paraId="38F7172E" w14:textId="345977F2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Действует на основании доверенности от «…..»…………</w:t>
            </w:r>
            <w:r w:rsidR="00FE5A2D">
              <w:rPr>
                <w:rFonts w:ascii="Times New Roman" w:hAnsi="Times New Roman" w:cs="Times New Roman"/>
              </w:rPr>
              <w:t>20..….г., № …………………………..</w:t>
            </w:r>
          </w:p>
          <w:p w14:paraId="7A4120BD" w14:textId="1B6D5A3D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Паспортные да</w:t>
            </w:r>
            <w:r w:rsidR="00FE5A2D">
              <w:rPr>
                <w:rFonts w:ascii="Times New Roman" w:hAnsi="Times New Roman" w:cs="Times New Roman"/>
              </w:rPr>
              <w:t>нные представителя: серия …………№ ……</w:t>
            </w:r>
            <w:r>
              <w:rPr>
                <w:rFonts w:ascii="Times New Roman" w:hAnsi="Times New Roman" w:cs="Times New Roman"/>
              </w:rPr>
              <w:t>, дата выдачи «…....» …….…… .</w:t>
            </w:r>
            <w:r w:rsidRPr="00E74D2A">
              <w:rPr>
                <w:rFonts w:ascii="Times New Roman" w:hAnsi="Times New Roman" w:cs="Times New Roman"/>
              </w:rPr>
              <w:t>г.</w:t>
            </w:r>
          </w:p>
          <w:p w14:paraId="2F91FB7B" w14:textId="3D9E0A45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 выдан</w:t>
            </w:r>
            <w:r w:rsidR="00FE5A2D">
              <w:rPr>
                <w:rFonts w:ascii="Times New Roman" w:hAnsi="Times New Roman" w:cs="Times New Roman"/>
              </w:rPr>
              <w:t xml:space="preserve"> …</w:t>
            </w:r>
            <w:r w:rsidRPr="00E74D2A">
              <w:rPr>
                <w:rFonts w:ascii="Times New Roman" w:hAnsi="Times New Roman" w:cs="Times New Roman"/>
              </w:rPr>
              <w:t>………………………………………</w:t>
            </w:r>
            <w:r w:rsidR="00FE5A2D" w:rsidRPr="00E74D2A">
              <w:rPr>
                <w:rFonts w:ascii="Times New Roman" w:hAnsi="Times New Roman" w:cs="Times New Roman"/>
              </w:rPr>
              <w:t>……</w:t>
            </w:r>
            <w:r w:rsidRPr="00E74D2A">
              <w:rPr>
                <w:rFonts w:ascii="Times New Roman" w:hAnsi="Times New Roman" w:cs="Times New Roman"/>
              </w:rPr>
              <w:t>…</w:t>
            </w:r>
            <w:r w:rsidR="00FE5A2D">
              <w:rPr>
                <w:rFonts w:ascii="Times New Roman" w:hAnsi="Times New Roman" w:cs="Times New Roman"/>
              </w:rPr>
              <w:t>…………………………..………………</w:t>
            </w:r>
          </w:p>
          <w:p w14:paraId="0E696B3D" w14:textId="5BCF71B1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регистрации по месту жительства 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</w:t>
            </w:r>
          </w:p>
          <w:p w14:paraId="7D43B68F" w14:textId="5A0587FA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Адрес регистрации по месту пребывания……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</w:t>
            </w:r>
          </w:p>
          <w:p w14:paraId="29BF7D05" w14:textId="598F7F26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Контактный телефон ……..………………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…………………………………………………………</w:t>
            </w:r>
          </w:p>
        </w:tc>
      </w:tr>
    </w:tbl>
    <w:p w14:paraId="789D914A" w14:textId="7A762654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lastRenderedPageBreak/>
        <w:t>принял решение об участии в аукционе в электронной форме на право заключения</w:t>
      </w:r>
      <w:r w:rsidR="00FE5A2D">
        <w:rPr>
          <w:rFonts w:ascii="Times New Roman" w:hAnsi="Times New Roman" w:cs="Times New Roman"/>
          <w:b/>
        </w:rPr>
        <w:t xml:space="preserve"> </w:t>
      </w:r>
      <w:r w:rsidRPr="00E74D2A">
        <w:rPr>
          <w:rFonts w:ascii="Times New Roman" w:hAnsi="Times New Roman" w:cs="Times New Roman"/>
          <w:b/>
        </w:rPr>
        <w:t xml:space="preserve">договора </w:t>
      </w:r>
      <w:r w:rsidR="000C43DD">
        <w:rPr>
          <w:rFonts w:ascii="Times New Roman" w:hAnsi="Times New Roman" w:cs="Times New Roman"/>
          <w:b/>
        </w:rPr>
        <w:t>купли-продажи</w:t>
      </w:r>
      <w:r w:rsidRPr="00E74D2A">
        <w:rPr>
          <w:rFonts w:ascii="Times New Roman" w:hAnsi="Times New Roman" w:cs="Times New Roman"/>
          <w:b/>
        </w:rPr>
        <w:t xml:space="preserve"> земельного участка: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E74D2A" w:rsidRPr="00E74D2A" w14:paraId="52A9D713" w14:textId="77777777" w:rsidTr="00307CB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4FDBCB34" w14:textId="5E30F6C0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аукциона: …</w:t>
            </w:r>
            <w:r w:rsidRPr="00E74D2A">
              <w:rPr>
                <w:rFonts w:ascii="Times New Roman" w:hAnsi="Times New Roman" w:cs="Times New Roman"/>
              </w:rPr>
              <w:t xml:space="preserve">.……………. № Лота………………  </w:t>
            </w:r>
          </w:p>
          <w:p w14:paraId="3E0F6587" w14:textId="07AB5F3F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</w:rPr>
            </w:pPr>
            <w:r w:rsidRPr="00E74D2A">
              <w:rPr>
                <w:rFonts w:ascii="Times New Roman" w:hAnsi="Times New Roman" w:cs="Times New Roman"/>
              </w:rPr>
              <w:t>Наименование Объекта (лота) аукциона................................................................</w:t>
            </w:r>
            <w:r w:rsidR="00FE5A2D">
              <w:rPr>
                <w:rFonts w:ascii="Times New Roman" w:hAnsi="Times New Roman" w:cs="Times New Roman"/>
              </w:rPr>
              <w:t>....................</w:t>
            </w:r>
            <w:r w:rsidRPr="00E74D2A">
              <w:rPr>
                <w:rFonts w:ascii="Times New Roman" w:hAnsi="Times New Roman" w:cs="Times New Roman"/>
              </w:rPr>
              <w:t>.</w:t>
            </w:r>
            <w:r w:rsidR="00FE5A2D">
              <w:rPr>
                <w:rFonts w:ascii="Times New Roman" w:hAnsi="Times New Roman" w:cs="Times New Roman"/>
              </w:rPr>
              <w:t>...........</w:t>
            </w:r>
          </w:p>
          <w:p w14:paraId="6FB6CB80" w14:textId="186B9BCE" w:rsidR="00E74D2A" w:rsidRPr="00E74D2A" w:rsidRDefault="00E74D2A" w:rsidP="00E74D2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4D2A">
              <w:rPr>
                <w:rFonts w:ascii="Times New Roman" w:hAnsi="Times New Roman" w:cs="Times New Roman"/>
              </w:rPr>
              <w:t xml:space="preserve">Адрес (местонахождение) Объекта (лота) аукциона </w:t>
            </w:r>
            <w:r w:rsidR="00FE5A2D">
              <w:rPr>
                <w:rFonts w:ascii="Times New Roman" w:hAnsi="Times New Roman" w:cs="Times New Roman"/>
              </w:rPr>
              <w:t>…………………………………………………</w:t>
            </w:r>
          </w:p>
        </w:tc>
      </w:tr>
    </w:tbl>
    <w:p w14:paraId="58ACCB31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  <w:b/>
        </w:rPr>
        <w:t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</w:p>
    <w:p w14:paraId="77FC0817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1ACF4CC6" w14:textId="77777777" w:rsidR="00E74D2A" w:rsidRPr="00E74D2A" w:rsidRDefault="00E74D2A" w:rsidP="00FE5A2D">
      <w:pPr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1. Заявитель обязуется:</w:t>
      </w:r>
    </w:p>
    <w:p w14:paraId="1DC1097F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1.1.</w:t>
      </w:r>
      <w:r w:rsidRPr="00E74D2A">
        <w:rPr>
          <w:rFonts w:ascii="Times New Roman" w:hAnsi="Times New Roman" w:cs="Times New Roman"/>
        </w:rPr>
        <w:tab/>
        <w:t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</w:p>
    <w:p w14:paraId="1195FE25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1.2.</w:t>
      </w:r>
      <w:r w:rsidRPr="00E74D2A">
        <w:rPr>
          <w:rFonts w:ascii="Times New Roman" w:hAnsi="Times New Roman" w:cs="Times New Roman"/>
        </w:rPr>
        <w:tab/>
        <w:t>В случае признания Победителем аукциона в электронной форме, а также в иных случаях, предусмотренных пунктами 13 и 14 статьи 39.12 Земельного кодекса Российской Федерации, заключить договор с Арендодателем (Продавцом) в соответствии с порядком, сроками и требованиями, установленными Извещением о проведении аукциона в электронной форме и договором.</w:t>
      </w:r>
    </w:p>
    <w:p w14:paraId="42437CFA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2. Заявитель согласен и принимает все условия, требования, положения Извещения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и не имеет претензий к ним.</w:t>
      </w:r>
    </w:p>
    <w:p w14:paraId="321E4AC1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3. 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</w:p>
    <w:p w14:paraId="4F268FFA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4. Ответственность за достоверность представленных документов и информации несет Заявитель.</w:t>
      </w:r>
    </w:p>
    <w:p w14:paraId="156E36B3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5. 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</w:p>
    <w:p w14:paraId="40353271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6. Заявитель осведомлен и согласен с тем, что Арендодатель (Продавец)/Организатор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 телекоммуникационной сети «Интернет» для размещения информации о проведении торгов www.torgi.gov.ru и сайте Оператора электронной площадки.</w:t>
      </w:r>
    </w:p>
    <w:p w14:paraId="53DCE27B" w14:textId="77777777" w:rsidR="00E74D2A" w:rsidRPr="00E74D2A" w:rsidRDefault="00E74D2A" w:rsidP="00FE5A2D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7. В соответствии с Федеральным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</w:t>
      </w:r>
      <w:r w:rsidRPr="00E74D2A">
        <w:rPr>
          <w:rFonts w:ascii="Times New Roman" w:hAnsi="Times New Roman" w:cs="Times New Roman"/>
        </w:rPr>
        <w:lastRenderedPageBreak/>
        <w:t>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 152-ФЗ, права и обязанности в области защиты персональных данных ему известны.</w:t>
      </w:r>
    </w:p>
    <w:p w14:paraId="5BE962D2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2380FFD6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>___________________________________________________</w:t>
      </w:r>
    </w:p>
    <w:p w14:paraId="26E37DA6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1 Заполняется при подаче Заявки </w:t>
      </w:r>
      <w:r w:rsidRPr="00E74D2A">
        <w:rPr>
          <w:rFonts w:ascii="Times New Roman" w:hAnsi="Times New Roman" w:cs="Times New Roman"/>
          <w:bCs/>
        </w:rPr>
        <w:t>юридическим лицом</w:t>
      </w:r>
    </w:p>
    <w:p w14:paraId="00581908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</w:rPr>
        <w:t xml:space="preserve">2 Заполняется при подаче Заявки лицом, действующим по доверенности  </w:t>
      </w:r>
    </w:p>
    <w:p w14:paraId="4EC50592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</w:p>
    <w:p w14:paraId="77739EAF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299B9656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>Претендент</w:t>
      </w:r>
      <w:r w:rsidRPr="00E74D2A">
        <w:rPr>
          <w:rFonts w:ascii="Times New Roman" w:hAnsi="Times New Roman" w:cs="Times New Roman"/>
        </w:rPr>
        <w:t xml:space="preserve"> </w:t>
      </w:r>
      <w:r w:rsidRPr="00E74D2A">
        <w:rPr>
          <w:rFonts w:ascii="Times New Roman" w:hAnsi="Times New Roman" w:cs="Times New Roman"/>
          <w:b/>
        </w:rPr>
        <w:t>(представитель Претендента, действующий по доверенности): ______________________</w:t>
      </w:r>
      <w:r w:rsidRPr="00E74D2A">
        <w:rPr>
          <w:rFonts w:ascii="Times New Roman" w:hAnsi="Times New Roman" w:cs="Times New Roman"/>
        </w:rPr>
        <w:t>_______________________________________________________</w:t>
      </w:r>
    </w:p>
    <w:p w14:paraId="50E33756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  <w:r w:rsidRPr="00E74D2A">
        <w:rPr>
          <w:rFonts w:ascii="Times New Roman" w:hAnsi="Times New Roman" w:cs="Times New Roman"/>
        </w:rPr>
        <w:t>(Должность и подпись Претендента или его уполномоченного представителя, индивидуального предпринимателя или юридического лица)</w:t>
      </w:r>
    </w:p>
    <w:p w14:paraId="37CEACC5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0EC6C2D5" w14:textId="77777777" w:rsidR="00E74D2A" w:rsidRPr="00E74D2A" w:rsidRDefault="00E74D2A" w:rsidP="00E74D2A">
      <w:pPr>
        <w:contextualSpacing/>
        <w:rPr>
          <w:rFonts w:ascii="Times New Roman" w:hAnsi="Times New Roman" w:cs="Times New Roman"/>
          <w:b/>
        </w:rPr>
      </w:pPr>
    </w:p>
    <w:p w14:paraId="7A2D20DE" w14:textId="5BA15FF4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  <w:r w:rsidRPr="00E74D2A">
        <w:rPr>
          <w:rFonts w:ascii="Times New Roman" w:hAnsi="Times New Roman" w:cs="Times New Roman"/>
          <w:b/>
        </w:rPr>
        <w:t xml:space="preserve">М.П. </w:t>
      </w:r>
      <w:r w:rsidRPr="00E74D2A">
        <w:rPr>
          <w:rFonts w:ascii="Times New Roman" w:hAnsi="Times New Roman" w:cs="Times New Roman"/>
        </w:rPr>
        <w:t xml:space="preserve">(при </w:t>
      </w:r>
      <w:r w:rsidR="00FE5A2D" w:rsidRPr="00E74D2A">
        <w:rPr>
          <w:rFonts w:ascii="Times New Roman" w:hAnsi="Times New Roman" w:cs="Times New Roman"/>
        </w:rPr>
        <w:t xml:space="preserve">наличии)  </w:t>
      </w:r>
      <w:r w:rsidRPr="00E74D2A">
        <w:rPr>
          <w:rFonts w:ascii="Times New Roman" w:hAnsi="Times New Roman" w:cs="Times New Roman"/>
        </w:rPr>
        <w:t xml:space="preserve">                                                                                                 (подпись)</w:t>
      </w:r>
    </w:p>
    <w:p w14:paraId="3052ED65" w14:textId="77777777" w:rsidR="00E74D2A" w:rsidRPr="00E74D2A" w:rsidRDefault="00E74D2A" w:rsidP="00E74D2A">
      <w:pPr>
        <w:contextualSpacing/>
        <w:rPr>
          <w:rFonts w:ascii="Times New Roman" w:hAnsi="Times New Roman" w:cs="Times New Roman"/>
        </w:rPr>
      </w:pPr>
    </w:p>
    <w:p w14:paraId="234B34F9" w14:textId="173C0160" w:rsidR="00E74D2A" w:rsidRDefault="00E74D2A" w:rsidP="00925AB1">
      <w:pPr>
        <w:contextualSpacing/>
        <w:rPr>
          <w:rFonts w:ascii="Times New Roman" w:hAnsi="Times New Roman" w:cs="Times New Roman"/>
        </w:rPr>
      </w:pPr>
    </w:p>
    <w:p w14:paraId="740D7196" w14:textId="42CB8868" w:rsidR="00E74D2A" w:rsidRDefault="00E74D2A" w:rsidP="00925AB1">
      <w:pPr>
        <w:contextualSpacing/>
        <w:rPr>
          <w:rFonts w:ascii="Times New Roman" w:hAnsi="Times New Roman" w:cs="Times New Roman"/>
        </w:rPr>
      </w:pPr>
    </w:p>
    <w:p w14:paraId="153CD839" w14:textId="043643E5" w:rsidR="00E74D2A" w:rsidRDefault="00E74D2A" w:rsidP="00925AB1">
      <w:pPr>
        <w:contextualSpacing/>
        <w:rPr>
          <w:rFonts w:ascii="Times New Roman" w:hAnsi="Times New Roman" w:cs="Times New Roman"/>
        </w:rPr>
      </w:pPr>
    </w:p>
    <w:p w14:paraId="30D753CD" w14:textId="4FB6AE5F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2E4C569E" w14:textId="41A3B8A6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40EF9C8F" w14:textId="4355F523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53AA1BBA" w14:textId="3FF68A82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702C7231" w14:textId="7425C140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0F70382D" w14:textId="01EEB9EA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1603237B" w14:textId="1174DF75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4BAD40B4" w14:textId="12DB6698" w:rsidR="00FE5A2D" w:rsidRDefault="00FE5A2D" w:rsidP="00925AB1">
      <w:pPr>
        <w:contextualSpacing/>
        <w:rPr>
          <w:rFonts w:ascii="Times New Roman" w:hAnsi="Times New Roman" w:cs="Times New Roman"/>
        </w:rPr>
      </w:pPr>
    </w:p>
    <w:p w14:paraId="05FB8540" w14:textId="1D33AC4A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626543A9" w14:textId="61E18DBF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2507D30C" w14:textId="38383419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5F337A86" w14:textId="54F03F8B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1FC2A1AC" w14:textId="08C105BA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7005538F" w14:textId="17638E7C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615DF67F" w14:textId="6CC662F7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11CF8F1A" w14:textId="62B1852D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4F4EFA0C" w14:textId="23DB6B03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33A524F6" w14:textId="6187C729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30F048E9" w14:textId="0D29E465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1B2BB0B0" w14:textId="76261A0A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2EC1E420" w14:textId="5F596814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03FAB9E9" w14:textId="44BACFAC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440B9C01" w14:textId="0965A72B" w:rsidR="00B150EC" w:rsidRDefault="00B150EC" w:rsidP="00925AB1">
      <w:pPr>
        <w:contextualSpacing/>
        <w:rPr>
          <w:rFonts w:ascii="Times New Roman" w:hAnsi="Times New Roman" w:cs="Times New Roman"/>
        </w:rPr>
      </w:pPr>
    </w:p>
    <w:p w14:paraId="29C547C0" w14:textId="0035D33D" w:rsidR="001D78DC" w:rsidRDefault="001D78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076475" w14:textId="77777777" w:rsidR="00F10F56" w:rsidRPr="00F10F56" w:rsidRDefault="00F10F56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lastRenderedPageBreak/>
        <w:tab/>
        <w:t>Приложение № 2</w:t>
      </w:r>
    </w:p>
    <w:p w14:paraId="34A5923A" w14:textId="77777777" w:rsidR="00F10F56" w:rsidRPr="00F10F56" w:rsidRDefault="00F10F56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 xml:space="preserve">к извещению о проведении аукциона </w:t>
      </w:r>
    </w:p>
    <w:p w14:paraId="4EE79DFA" w14:textId="7BB29A6C" w:rsidR="00F10F56" w:rsidRPr="00F10F56" w:rsidRDefault="007F56C3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на право</w:t>
      </w:r>
      <w:r w:rsidR="00F10F56" w:rsidRPr="00F10F56">
        <w:rPr>
          <w:rFonts w:ascii="Times New Roman" w:hAnsi="Times New Roman" w:cs="Times New Roman"/>
        </w:rPr>
        <w:t xml:space="preserve"> заключения договор</w:t>
      </w:r>
      <w:r w:rsidR="000C43DD">
        <w:rPr>
          <w:rFonts w:ascii="Times New Roman" w:hAnsi="Times New Roman" w:cs="Times New Roman"/>
        </w:rPr>
        <w:t>а купли-продажи</w:t>
      </w:r>
      <w:r w:rsidR="00F10F56" w:rsidRPr="00F10F56">
        <w:rPr>
          <w:rFonts w:ascii="Times New Roman" w:hAnsi="Times New Roman" w:cs="Times New Roman"/>
        </w:rPr>
        <w:t xml:space="preserve"> </w:t>
      </w:r>
    </w:p>
    <w:p w14:paraId="26A450AB" w14:textId="77777777" w:rsidR="00F10F56" w:rsidRPr="00F10F56" w:rsidRDefault="00F10F56" w:rsidP="00F10F56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земельного участка</w:t>
      </w:r>
    </w:p>
    <w:p w14:paraId="08B78997" w14:textId="77777777" w:rsidR="00F10F56" w:rsidRPr="00F10F56" w:rsidRDefault="00F10F56" w:rsidP="00F10F56">
      <w:pPr>
        <w:contextualSpacing/>
        <w:rPr>
          <w:rFonts w:ascii="Times New Roman" w:hAnsi="Times New Roman" w:cs="Times New Roman"/>
        </w:rPr>
      </w:pPr>
    </w:p>
    <w:p w14:paraId="48E3E589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FF0000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  <w:t>Д О Г О В О Р  № _____</w:t>
      </w:r>
    </w:p>
    <w:p w14:paraId="69E9A45D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  <w:t>купли-продажи земельного участка</w:t>
      </w:r>
    </w:p>
    <w:p w14:paraId="43537DB2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  <w:t>государственная собственность на который не разграничена</w:t>
      </w:r>
    </w:p>
    <w:p w14:paraId="7509DD71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</w:p>
    <w:p w14:paraId="168138B5" w14:textId="77777777" w:rsidR="000C43DD" w:rsidRDefault="000C43DD" w:rsidP="000C43D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pacing w:val="-2"/>
          <w:sz w:val="22"/>
          <w:szCs w:val="22"/>
          <w:lang w:bidi="ar-SA"/>
        </w:rPr>
      </w:pPr>
    </w:p>
    <w:p w14:paraId="76692695" w14:textId="77777777" w:rsidR="000C43DD" w:rsidRDefault="000C43DD" w:rsidP="000C43DD">
      <w:pPr>
        <w:autoSpaceDE w:val="0"/>
        <w:autoSpaceDN w:val="0"/>
        <w:adjustRightInd w:val="0"/>
        <w:spacing w:after="24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Муниципальный район «Забайкальский район», от имени которого действует Администрация муниципального района «Забайкальский район» в лице Главы муниципального района «Забайкальский район» Мочалова Александра Владимировича, действующего на основании  Устава, в соответствии с </w:t>
      </w:r>
      <w:r>
        <w:rPr>
          <w:rFonts w:ascii="Times New Roman" w:eastAsia="Times New Roman" w:hAnsi="Times New Roman" w:cs="Times New Roman"/>
          <w:color w:val="000099"/>
          <w:sz w:val="22"/>
          <w:szCs w:val="22"/>
          <w:lang w:bidi="ar-SA"/>
        </w:rPr>
        <w:t xml:space="preserve">пунктом 1 статьи 39.3, статьями 39.12, 39.13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Земельного кодекса Российской Федерации, с одной стороны и 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___________________________________________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, именуемый(ая) в дальнейшем «Покупатель», с другой стороны, далее вместе именуемые «Стороны», </w:t>
      </w:r>
      <w:r>
        <w:rPr>
          <w:rFonts w:ascii="Times New Roman" w:eastAsia="Times New Roman" w:hAnsi="Times New Roman" w:cs="Times New Roman"/>
          <w:color w:val="auto"/>
          <w:sz w:val="22"/>
          <w:szCs w:val="20"/>
          <w:lang w:bidi="ar-SA"/>
        </w:rPr>
        <w:t xml:space="preserve">по результатам аукциона по продаже права на заключение договора купли-продажи земельного участка  (протокол о результатах аукциона от _______________ года)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заключили настоящий договор купли-продажи земельного участка (далее-Договор) о нижеследующем.</w:t>
      </w:r>
    </w:p>
    <w:p w14:paraId="3AFA1020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after="24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Предмет Договора</w:t>
      </w:r>
    </w:p>
    <w:p w14:paraId="264967FB" w14:textId="4519A34B" w:rsidR="000C43DD" w:rsidRDefault="000C43DD" w:rsidP="000C43DD">
      <w:pPr>
        <w:shd w:val="clear" w:color="auto" w:fill="FFFFFF"/>
        <w:tabs>
          <w:tab w:val="left" w:pos="1320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/>
          <w:spacing w:val="1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1.1. 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 xml:space="preserve">Продавец обязуется передать в собственность, а Покупатель принять и оплатить по цене и на условиях настоящего Договора земельный участок, государственная собственность на который не разграничена, с кадастровым номером </w:t>
      </w:r>
      <w:r>
        <w:rPr>
          <w:rFonts w:ascii="Times New Roman" w:eastAsia="Times New Roman" w:hAnsi="Times New Roman" w:cs="Times New Roman"/>
          <w:color w:val="000099"/>
          <w:spacing w:val="1"/>
          <w:sz w:val="22"/>
          <w:szCs w:val="22"/>
          <w:lang w:bidi="ar-SA"/>
        </w:rPr>
        <w:t>75:06:</w:t>
      </w:r>
      <w:r>
        <w:rPr>
          <w:rFonts w:ascii="Times New Roman" w:eastAsia="Times New Roman" w:hAnsi="Times New Roman" w:cs="Times New Roman"/>
          <w:color w:val="000099"/>
          <w:spacing w:val="1"/>
          <w:sz w:val="22"/>
          <w:szCs w:val="22"/>
          <w:lang w:bidi="ar-SA"/>
        </w:rPr>
        <w:t>000000</w:t>
      </w:r>
      <w:r>
        <w:rPr>
          <w:rFonts w:ascii="Times New Roman" w:eastAsia="Times New Roman" w:hAnsi="Times New Roman" w:cs="Times New Roman"/>
          <w:color w:val="000099"/>
          <w:spacing w:val="1"/>
          <w:sz w:val="22"/>
          <w:szCs w:val="22"/>
          <w:lang w:bidi="ar-SA"/>
        </w:rPr>
        <w:t>:</w:t>
      </w:r>
      <w:r>
        <w:rPr>
          <w:rFonts w:ascii="Times New Roman" w:eastAsia="Times New Roman" w:hAnsi="Times New Roman" w:cs="Times New Roman"/>
          <w:color w:val="000099"/>
          <w:spacing w:val="1"/>
          <w:sz w:val="22"/>
          <w:szCs w:val="22"/>
          <w:lang w:bidi="ar-SA"/>
        </w:rPr>
        <w:t>1066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 xml:space="preserve">, площадью 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>850 000</w:t>
      </w:r>
      <w:r>
        <w:rPr>
          <w:rFonts w:ascii="Times New Roman" w:eastAsia="Times New Roman" w:hAnsi="Times New Roman" w:cs="Times New Roman"/>
          <w:color w:val="FF0000"/>
          <w:spacing w:val="1"/>
          <w:sz w:val="22"/>
          <w:szCs w:val="22"/>
          <w:lang w:bidi="ar-SA"/>
        </w:rPr>
        <w:t> 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 xml:space="preserve">кв.м, местоположение которого установлено: </w:t>
      </w:r>
      <w:r>
        <w:rPr>
          <w:rFonts w:ascii="Times New Roman" w:eastAsia="Times New Roman" w:hAnsi="Times New Roman" w:cs="Times New Roman"/>
          <w:color w:val="000099"/>
          <w:spacing w:val="1"/>
          <w:sz w:val="22"/>
          <w:szCs w:val="22"/>
          <w:lang w:bidi="ar-SA"/>
        </w:rPr>
        <w:t xml:space="preserve">Забайкальский край, Забайкальский район </w:t>
      </w: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>(далее – земельный участок).</w:t>
      </w:r>
    </w:p>
    <w:p w14:paraId="6926BF2E" w14:textId="3AC32AAF" w:rsidR="000C43DD" w:rsidRPr="000C43DD" w:rsidRDefault="000C43DD" w:rsidP="000C43DD">
      <w:pPr>
        <w:shd w:val="clear" w:color="auto" w:fill="FFFFFF"/>
        <w:tabs>
          <w:tab w:val="left" w:pos="1320"/>
        </w:tabs>
        <w:suppressAutoHyphens/>
        <w:autoSpaceDE w:val="0"/>
        <w:autoSpaceDN w:val="0"/>
        <w:adjustRightInd w:val="0"/>
        <w:spacing w:after="240"/>
        <w:ind w:firstLine="720"/>
        <w:jc w:val="both"/>
        <w:rPr>
          <w:rFonts w:ascii="Times New Roman" w:eastAsia="Times New Roman" w:hAnsi="Times New Roman" w:cs="Times New Roman"/>
          <w:color w:val="000099"/>
          <w:spacing w:val="1"/>
          <w:lang w:bidi="ar-SA"/>
        </w:rPr>
      </w:pPr>
      <w:r>
        <w:rPr>
          <w:rFonts w:ascii="Times New Roman" w:eastAsia="Times New Roman" w:hAnsi="Times New Roman" w:cs="Times New Roman"/>
          <w:spacing w:val="1"/>
          <w:sz w:val="22"/>
          <w:szCs w:val="22"/>
          <w:lang w:bidi="ar-SA"/>
        </w:rPr>
        <w:t xml:space="preserve">1.2. Цель использования земельного участка: </w:t>
      </w:r>
      <w:r w:rsidRPr="000C43DD">
        <w:rPr>
          <w:rFonts w:ascii="Times New Roman" w:hAnsi="Times New Roman" w:cs="Times New Roman"/>
          <w:shd w:val="clear" w:color="auto" w:fill="FFFFFF"/>
        </w:rPr>
        <w:t>для сельскохозяйственного использования (хранение и переработка сельскохозяйственной продукции)</w:t>
      </w:r>
      <w:r w:rsidRPr="000C43DD">
        <w:rPr>
          <w:rFonts w:ascii="Times New Roman" w:eastAsia="Times New Roman" w:hAnsi="Times New Roman" w:cs="Times New Roman"/>
          <w:color w:val="000099"/>
          <w:shd w:val="clear" w:color="auto" w:fill="F8F9FA"/>
          <w:lang w:bidi="ar-SA"/>
        </w:rPr>
        <w:t>.</w:t>
      </w:r>
    </w:p>
    <w:p w14:paraId="0E812DFE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Цена земельного участка</w:t>
      </w:r>
    </w:p>
    <w:p w14:paraId="0CCE1A6E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color w:val="FF0000"/>
          <w:spacing w:val="-5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9"/>
          <w:sz w:val="22"/>
          <w:szCs w:val="22"/>
          <w:lang w:bidi="ar-SA"/>
        </w:rPr>
        <w:t>2.1.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 </w:t>
      </w:r>
      <w:r>
        <w:rPr>
          <w:rFonts w:ascii="Times New Roman" w:eastAsia="Times New Roman" w:hAnsi="Times New Roman" w:cs="Times New Roman"/>
          <w:spacing w:val="2"/>
          <w:sz w:val="22"/>
          <w:szCs w:val="22"/>
          <w:lang w:bidi="ar-SA"/>
        </w:rPr>
        <w:t xml:space="preserve">Цена 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 xml:space="preserve">земельного участка, указанного в пункте 1.1 настоящего Договора, определяется в размере, равном начальной максимальной цене предмета аукциона и составляет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 xml:space="preserve">_________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(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>____________________________________________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рублей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>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коп.) рублей.</w:t>
      </w:r>
    </w:p>
    <w:p w14:paraId="59D8A76E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2.2. 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Задаток в сумме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 xml:space="preserve">_____________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(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>_____________________________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рублей </w:t>
      </w:r>
      <w:r>
        <w:rPr>
          <w:rFonts w:ascii="Times New Roman" w:eastAsia="Times New Roman" w:hAnsi="Times New Roman" w:cs="Times New Roman"/>
          <w:color w:val="000066"/>
          <w:sz w:val="22"/>
          <w:szCs w:val="22"/>
          <w:lang w:bidi="ar-SA"/>
        </w:rPr>
        <w:t xml:space="preserve">____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коп.) рублей, внесённый Покупателем для участия в аукционе, зачисляется в счёт выкупной цены по Договору. 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Оплата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 xml:space="preserve"> земельного участка производится Покупателем в течение 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5 (пяти) </w:t>
      </w: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календарных дней со дня подписания настоящего Договора единовременным платежом путем перечисления на счет Продавца по следующим платежным реквизитам:</w:t>
      </w:r>
    </w:p>
    <w:p w14:paraId="679C0D03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УФК по Забайкальскому краю (Комитет по финансам муниципального района «Забайкальский район»)</w:t>
      </w:r>
    </w:p>
    <w:p w14:paraId="68AC1510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Р/с 03100643000000019100</w:t>
      </w:r>
    </w:p>
    <w:p w14:paraId="2CB0F303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Наименование банка: Отделение Чита Банка России//УФК по Забайкальскому краю г. Чита</w:t>
      </w:r>
    </w:p>
    <w:p w14:paraId="1B6778A8" w14:textId="77777777" w:rsidR="000C43DD" w:rsidRDefault="000C43DD" w:rsidP="000C43DD">
      <w:pPr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БИК 017601329</w:t>
      </w:r>
    </w:p>
    <w:p w14:paraId="6B8C9234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ИНН 7505001802</w:t>
      </w:r>
    </w:p>
    <w:p w14:paraId="0AD1D88B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КПП 750501001</w:t>
      </w:r>
    </w:p>
    <w:p w14:paraId="2F6D0585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ОКТМО 76612415</w:t>
      </w:r>
    </w:p>
    <w:p w14:paraId="04797B90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3"/>
          <w:sz w:val="22"/>
          <w:szCs w:val="22"/>
          <w:lang w:bidi="ar-SA"/>
        </w:rPr>
        <w:t>КБК 902 114 06013 13 0000 430</w:t>
      </w:r>
    </w:p>
    <w:p w14:paraId="4385F84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before="5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8"/>
          <w:sz w:val="22"/>
          <w:szCs w:val="22"/>
          <w:lang w:bidi="ar-SA"/>
        </w:rPr>
        <w:tab/>
        <w:t>2.3. </w:t>
      </w: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>Оплата производится в валюте Российской Федерации.</w:t>
      </w:r>
    </w:p>
    <w:p w14:paraId="0592F27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before="5"/>
        <w:ind w:firstLine="709"/>
        <w:jc w:val="both"/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2.4.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val="en-US" w:bidi="ar-SA"/>
        </w:rPr>
        <w:t> 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До момента полной оплаты Покупателем суммы, установленной пунктом 2.1. настоящего Договора, земельный участок, указанный в пункте 1.1. Договора находится в залоге у Продавца, в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val="en-US" w:bidi="ar-SA"/>
        </w:rPr>
        <w:t> </w:t>
      </w:r>
      <w:r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  <w:t>соответствии со статьей 488 ГК РФ. Подтверждение Продавцом факта поступления денежных средств от Покупателя производится путем предоставления в орган, осуществляющий государственный кадастровый учет и государственную регистрацию прав, соответствующей справки.</w:t>
      </w:r>
    </w:p>
    <w:p w14:paraId="716CB94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spacing w:before="5"/>
        <w:ind w:firstLine="709"/>
        <w:jc w:val="both"/>
        <w:rPr>
          <w:rFonts w:ascii="Times New Roman" w:eastAsia="Times New Roman" w:hAnsi="Times New Roman" w:cs="Times New Roman"/>
          <w:spacing w:val="-5"/>
          <w:sz w:val="22"/>
          <w:szCs w:val="22"/>
          <w:lang w:bidi="ar-SA"/>
        </w:rPr>
      </w:pPr>
    </w:p>
    <w:p w14:paraId="730D2199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Ограничения использования и обременения земельного участка</w:t>
      </w:r>
    </w:p>
    <w:p w14:paraId="59CEE2FE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  <w:lastRenderedPageBreak/>
        <w:t xml:space="preserve">3.1. Продавец гарантирует, что передаваемый земельный участок не заложен, не предоставлен в аренду, не передан в безвозмездное пользование, не передан в постоянное (бессрочное) пользование, пожизненное наследуемое владение, не </w:t>
      </w: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>подарен, не состоит под арестом, не состоит в споре, не обременен иными правами третьих лиц.</w:t>
      </w:r>
    </w:p>
    <w:p w14:paraId="70E70037" w14:textId="4849839D" w:rsidR="000C43DD" w:rsidRP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99"/>
          <w:sz w:val="22"/>
          <w:szCs w:val="22"/>
          <w:shd w:val="clear" w:color="auto" w:fill="F8F9FA"/>
          <w:lang w:bidi="ar-SA"/>
        </w:rPr>
      </w:pP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 xml:space="preserve">3.2. Вид разрешенного использования земельного участка: </w:t>
      </w:r>
      <w:r w:rsidRPr="000C43DD">
        <w:rPr>
          <w:rFonts w:ascii="Times New Roman" w:hAnsi="Times New Roman" w:cs="Times New Roman"/>
          <w:sz w:val="22"/>
          <w:szCs w:val="22"/>
          <w:shd w:val="clear" w:color="auto" w:fill="FFFFFF"/>
        </w:rPr>
        <w:t>для сельскохозяйственного использования (хранение и переработка сельскохозяйственной продукции)</w:t>
      </w:r>
      <w:r w:rsidRPr="000C43DD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.</w:t>
      </w:r>
    </w:p>
    <w:p w14:paraId="690024EE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</w:pPr>
      <w:r>
        <w:rPr>
          <w:rFonts w:ascii="Times New Roman" w:eastAsia="Times New Roman" w:hAnsi="Times New Roman" w:cs="Times New Roman"/>
          <w:color w:val="000099"/>
          <w:sz w:val="22"/>
          <w:szCs w:val="20"/>
          <w:shd w:val="clear" w:color="auto" w:fill="F8F9FA"/>
          <w:lang w:bidi="ar-SA"/>
        </w:rPr>
        <w:t>3.3</w:t>
      </w:r>
      <w:r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  <w:t xml:space="preserve">. </w:t>
      </w:r>
      <w:r>
        <w:rPr>
          <w:rFonts w:ascii="Times New Roman" w:eastAsia="Times New Roman" w:hAnsi="Times New Roman" w:cs="Times New Roman"/>
          <w:color w:val="000099"/>
          <w:sz w:val="22"/>
          <w:szCs w:val="20"/>
          <w:shd w:val="clear" w:color="auto" w:fill="F8F9FA"/>
          <w:lang w:bidi="ar-SA"/>
        </w:rPr>
        <w:t>На земельный участок распространяются следующие ограничения в использовании: _______________________________________________________________.</w:t>
      </w:r>
    </w:p>
    <w:p w14:paraId="4595AE7B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</w:pPr>
      <w:r>
        <w:rPr>
          <w:rFonts w:ascii="Times New Roman" w:eastAsia="Times New Roman" w:hAnsi="Times New Roman" w:cs="Times New Roman"/>
          <w:i/>
          <w:color w:val="000099"/>
          <w:sz w:val="22"/>
          <w:szCs w:val="20"/>
          <w:shd w:val="clear" w:color="auto" w:fill="F8F9FA"/>
          <w:lang w:bidi="ar-SA"/>
        </w:rPr>
        <w:t>(ограничения указываются согласно аукционной документации)</w:t>
      </w:r>
    </w:p>
    <w:p w14:paraId="1A536D5E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000099"/>
          <w:sz w:val="22"/>
          <w:szCs w:val="20"/>
          <w:shd w:val="clear" w:color="auto" w:fill="F8F9FA"/>
          <w:lang w:bidi="ar-SA"/>
        </w:rPr>
      </w:pPr>
    </w:p>
    <w:p w14:paraId="0D9769F8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Обязанности Сторон</w:t>
      </w:r>
    </w:p>
    <w:p w14:paraId="04C91920" w14:textId="77777777" w:rsidR="000C43DD" w:rsidRDefault="000C43DD" w:rsidP="000C43DD">
      <w:pPr>
        <w:shd w:val="clear" w:color="auto" w:fill="FFFFFF"/>
        <w:tabs>
          <w:tab w:val="left" w:pos="1258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9"/>
          <w:sz w:val="22"/>
          <w:szCs w:val="22"/>
          <w:lang w:bidi="ar-SA"/>
        </w:rPr>
        <w:t>4.1.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 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  <w:t>Продавец обязуется:</w:t>
      </w:r>
    </w:p>
    <w:p w14:paraId="31D5A5C9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right="43" w:firstLine="720"/>
        <w:jc w:val="both"/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2"/>
          <w:sz w:val="22"/>
          <w:szCs w:val="22"/>
          <w:lang w:bidi="ar-SA"/>
        </w:rPr>
        <w:t xml:space="preserve">4.1.1. Предоставить Покупателю сведения, необходимые для </w:t>
      </w:r>
      <w:r>
        <w:rPr>
          <w:rFonts w:ascii="Times New Roman" w:eastAsia="Times New Roman" w:hAnsi="Times New Roman" w:cs="Times New Roman"/>
          <w:spacing w:val="-1"/>
          <w:sz w:val="22"/>
          <w:szCs w:val="22"/>
          <w:lang w:bidi="ar-SA"/>
        </w:rPr>
        <w:t>исполнения условий, установленных Договором.</w:t>
      </w:r>
    </w:p>
    <w:p w14:paraId="6C45DC98" w14:textId="77777777" w:rsidR="000C43DD" w:rsidRDefault="000C43DD" w:rsidP="000C43DD">
      <w:pPr>
        <w:shd w:val="clear" w:color="auto" w:fill="FFFFFF"/>
        <w:tabs>
          <w:tab w:val="left" w:pos="1258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4.2. Покупатель обязуется:</w:t>
      </w:r>
    </w:p>
    <w:p w14:paraId="4F2CA57C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4.2.1. Оплатить цену земельного участка в размере, сроки и в порядке, установленные настоящим Договором. Указанная в данном пункте обязанность Покупателя считается выполненной с момента поступления подлежащей оплате суммы, указанной в п. 2.1 Договора, на расчетный счет Продавца.</w:t>
      </w:r>
    </w:p>
    <w:p w14:paraId="7ED56008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4.2.2. 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нормативов, не допускать его загрязнение, захламление, не допускать ухудшения экологической обстановки на земельном участке и прилегающих к нему территориях, а также обеспечивать благоустройство территории.</w:t>
      </w:r>
    </w:p>
    <w:p w14:paraId="5AD218E0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4.2.3.Соблюдать установленный режим ограничений при использовании охранных зон, санитарно-защитных зон, зон охраны объектов культурного наследия (памятников истории и культуры) народов Российской Федерации, водоохранных зон, прибрежных защитных полос, зон затопления, подтопления, зон санитарной охраны источников питьевого и хозяйственно-бытового водоснабжения, зон охраняемых объектов, иных зон, установленных в соответствии с </w:t>
      </w:r>
      <w:hyperlink r:id="rId26" w:history="1">
        <w:r>
          <w:rPr>
            <w:rStyle w:val="a3"/>
            <w:rFonts w:ascii="Times New Roman" w:eastAsia="Times New Roman" w:hAnsi="Times New Roman" w:cs="Times New Roman"/>
            <w:color w:val="auto"/>
            <w:sz w:val="22"/>
            <w:szCs w:val="22"/>
            <w:lang w:bidi="ar-SA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Российской Федерации (в случае, если такие ограничения установлены в отношении земельного участка).</w:t>
      </w:r>
    </w:p>
    <w:p w14:paraId="491140E3" w14:textId="77777777" w:rsidR="000C43DD" w:rsidRDefault="000C43DD" w:rsidP="000C43DD">
      <w:pPr>
        <w:shd w:val="clear" w:color="auto" w:fill="FFFFFF"/>
        <w:tabs>
          <w:tab w:val="left" w:pos="164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4.2.4.Выполнять требования, вытекающие из установленных в соответствии с  законодательством Российской Федерации ограничений прав на земельный участок и сервитутов.</w:t>
      </w:r>
    </w:p>
    <w:p w14:paraId="35F31371" w14:textId="77777777" w:rsidR="000C43DD" w:rsidRDefault="000C43DD" w:rsidP="000C43DD">
      <w:pPr>
        <w:shd w:val="clear" w:color="auto" w:fill="FFFFFF"/>
        <w:tabs>
          <w:tab w:val="left" w:pos="164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4.2.5.Соблюдать меры противопожарной безопасности на земельном участке.</w:t>
      </w:r>
    </w:p>
    <w:p w14:paraId="493D9AC3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4.2.6. Сохранять все зеленые насаждения на земельном участке за исключением тех, которые могут быть снесены по разрешению органа местного самоуправления, уполномоченного в области охраны окружающей среды.</w:t>
      </w:r>
    </w:p>
    <w:p w14:paraId="5B66F3F8" w14:textId="77777777" w:rsidR="000C43DD" w:rsidRDefault="000C43DD" w:rsidP="000C43DD">
      <w:pPr>
        <w:shd w:val="clear" w:color="auto" w:fill="FFFFFF"/>
        <w:tabs>
          <w:tab w:val="left" w:pos="1560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4.2.7.Предоставлять информацию о состоянии земельного участка по запросам соответствующих органов государственной власти, создавать необходимые условия для контроля за надлежащим выполнением условий настоящего Договора и установленного порядка использования земельного участка, а также обеспечивать доступ и проход на земельный участок их представителей.</w:t>
      </w:r>
    </w:p>
    <w:p w14:paraId="17AA55BA" w14:textId="77777777" w:rsidR="000C43DD" w:rsidRDefault="000C43DD" w:rsidP="000C43DD">
      <w:p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before="5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 4.2.8. Выполнять иные требования, предусмотренные действующим законодательством.</w:t>
      </w:r>
    </w:p>
    <w:p w14:paraId="7CA771DF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Ответственность Сторон</w:t>
      </w:r>
    </w:p>
    <w:p w14:paraId="3EC865C8" w14:textId="77777777" w:rsidR="000C43DD" w:rsidRDefault="000C43DD" w:rsidP="000C43DD">
      <w:pPr>
        <w:shd w:val="clear" w:color="auto" w:fill="FFFFFF"/>
        <w:tabs>
          <w:tab w:val="left" w:pos="129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5.1. 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Федерации.</w:t>
      </w:r>
    </w:p>
    <w:p w14:paraId="28F5878B" w14:textId="77777777" w:rsidR="000C43DD" w:rsidRDefault="000C43DD" w:rsidP="000C43DD">
      <w:pPr>
        <w:shd w:val="clear" w:color="auto" w:fill="FFFFFF"/>
        <w:tabs>
          <w:tab w:val="left" w:pos="129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5.2. За нарушение срока оплаты земельного участка, предусмотренного пунктом 2.2 настоящего Договора, Покупатель выплачивает Продавцу пени в размере 0,5 процента от цены земельного участка за каждый календарный день просрочки.</w:t>
      </w:r>
    </w:p>
    <w:p w14:paraId="6E5DA9D3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Рассмотрение споров</w:t>
      </w:r>
    </w:p>
    <w:p w14:paraId="1A48E4B0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right="-6" w:firstLine="720"/>
        <w:jc w:val="both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 xml:space="preserve">6.1. Споры, возникающие между Сторонами при исполнении Договора, разрешаются путем переговоров. </w:t>
      </w:r>
    </w:p>
    <w:p w14:paraId="7979F01A" w14:textId="77777777" w:rsidR="000C43DD" w:rsidRDefault="000C43DD" w:rsidP="000C43DD">
      <w:pPr>
        <w:shd w:val="clear" w:color="auto" w:fill="FFFFFF"/>
        <w:suppressAutoHyphens/>
        <w:autoSpaceDE w:val="0"/>
        <w:autoSpaceDN w:val="0"/>
        <w:adjustRightInd w:val="0"/>
        <w:ind w:right="-6" w:firstLine="720"/>
        <w:jc w:val="both"/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t xml:space="preserve">6.2. При невозможности достижения соглашения между Сторонами путем переговоров возникшие споры разрешаются в судебном порядке в соответствии с действующим </w:t>
      </w:r>
      <w:r>
        <w:rPr>
          <w:rFonts w:ascii="Times New Roman" w:eastAsia="Times New Roman" w:hAnsi="Times New Roman" w:cs="Times New Roman"/>
          <w:spacing w:val="-2"/>
          <w:sz w:val="22"/>
          <w:szCs w:val="22"/>
          <w:lang w:bidi="ar-SA"/>
        </w:rPr>
        <w:lastRenderedPageBreak/>
        <w:t>законодательством.</w:t>
      </w:r>
    </w:p>
    <w:p w14:paraId="55FD102D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Заключительное положение</w:t>
      </w:r>
    </w:p>
    <w:p w14:paraId="68627C91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7.1. Право собственности у Покупателя возникает с момента государственной регистрации перехода права собственности от Продавца к Покупателю в порядке, предусмотренном Федеральным законом «О государственной регистрации недвижимости».</w:t>
      </w:r>
    </w:p>
    <w:p w14:paraId="2551A7EF" w14:textId="77777777" w:rsidR="000C43DD" w:rsidRDefault="000C43DD" w:rsidP="000C43DD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7.2. Изменение указанного в пункте 3.2 настоящего Договора вида разрешенного использования земельного участка допускается в порядке, предусмотренном законодательством Российской Федерации.</w:t>
      </w:r>
    </w:p>
    <w:p w14:paraId="48A44CD2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7.3. Настоящий Договор одновременно имеет силу акта приема-передачи земельного участка.</w:t>
      </w:r>
    </w:p>
    <w:p w14:paraId="6223FBB0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right="-6"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7.4. Снятие залога осуществляется Продавцом только после исполнения Покупателем пунктов 2.1., 2.2. и 5.2. Договора.</w:t>
      </w:r>
    </w:p>
    <w:p w14:paraId="197B8241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7.5. Все изменения и дополнения к Договору действительны, если они совершены в письменной форме и подписаны Сторонами.</w:t>
      </w:r>
    </w:p>
    <w:p w14:paraId="3240BFFF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7.6. Настоящий Договор составлен в 2 (двух) экземплярах, имеющих одинаковую юридическую силу, из которых по одному экземпляру хранится у Сторон.</w:t>
      </w:r>
    </w:p>
    <w:p w14:paraId="79125EF1" w14:textId="77777777" w:rsidR="000C43DD" w:rsidRDefault="000C43DD" w:rsidP="000C43DD">
      <w:pPr>
        <w:tabs>
          <w:tab w:val="left" w:pos="120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>7.7. Настоящий Договор вступает в законную силу с момента подписания обеими сторонами. Датой заключения настоящего договора считается дата подписания последней из сторон.</w:t>
      </w:r>
    </w:p>
    <w:p w14:paraId="50D1446D" w14:textId="77777777" w:rsidR="000C43DD" w:rsidRDefault="000C43DD" w:rsidP="000C43DD">
      <w:pPr>
        <w:numPr>
          <w:ilvl w:val="0"/>
          <w:numId w:val="37"/>
        </w:numPr>
        <w:shd w:val="clear" w:color="auto" w:fill="FFFFFF"/>
        <w:suppressAutoHyphens/>
        <w:autoSpaceDE w:val="0"/>
        <w:autoSpaceDN w:val="0"/>
        <w:adjustRightInd w:val="0"/>
        <w:spacing w:before="120" w:after="120"/>
        <w:ind w:left="714" w:hanging="357"/>
        <w:jc w:val="center"/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2"/>
          <w:szCs w:val="22"/>
          <w:lang w:bidi="ar-SA"/>
        </w:rPr>
        <w:t>Реквизиты и подписи Сторон</w:t>
      </w:r>
    </w:p>
    <w:tbl>
      <w:tblPr>
        <w:tblpPr w:leftFromText="180" w:rightFromText="180" w:vertAnchor="text" w:horzAnchor="margin" w:tblpY="192"/>
        <w:tblW w:w="9180" w:type="dxa"/>
        <w:tblLayout w:type="fixed"/>
        <w:tblLook w:val="01E0" w:firstRow="1" w:lastRow="1" w:firstColumn="1" w:lastColumn="1" w:noHBand="0" w:noVBand="0"/>
      </w:tblPr>
      <w:tblGrid>
        <w:gridCol w:w="4502"/>
        <w:gridCol w:w="4678"/>
      </w:tblGrid>
      <w:tr w:rsidR="000C43DD" w14:paraId="2A1E8EE0" w14:textId="77777777" w:rsidTr="005A5AF8">
        <w:tc>
          <w:tcPr>
            <w:tcW w:w="4503" w:type="dxa"/>
            <w:hideMark/>
          </w:tcPr>
          <w:p w14:paraId="073AF3A0" w14:textId="77777777" w:rsidR="000C43DD" w:rsidRDefault="000C43DD" w:rsidP="005A5A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Продавец</w:t>
            </w:r>
          </w:p>
          <w:p w14:paraId="7BA0F56C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Администрация муниципального района «Забайкальский район» </w:t>
            </w:r>
          </w:p>
          <w:p w14:paraId="68F42831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674650, Забайкальский край, Забайкальский район, пгт. Забайкальск, ул. Красноармейская, д. 40А</w:t>
            </w:r>
          </w:p>
          <w:p w14:paraId="79B6D8A8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ИНН 7505000358</w:t>
            </w:r>
          </w:p>
          <w:p w14:paraId="76A2A4B5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ОГРН 1027500546611</w:t>
            </w:r>
          </w:p>
          <w:p w14:paraId="5895A15F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Тел. 8 (30-251) 2-27-76</w:t>
            </w:r>
          </w:p>
          <w:p w14:paraId="7F5CAFD2" w14:textId="77777777" w:rsidR="000C43DD" w:rsidRDefault="000C43DD" w:rsidP="005A5A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_________/_________________________/</w:t>
            </w:r>
          </w:p>
          <w:p w14:paraId="21D2043A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М.П.</w:t>
            </w:r>
          </w:p>
        </w:tc>
        <w:tc>
          <w:tcPr>
            <w:tcW w:w="4680" w:type="dxa"/>
          </w:tcPr>
          <w:p w14:paraId="10F8DF25" w14:textId="77777777" w:rsidR="000C43DD" w:rsidRDefault="000C43DD" w:rsidP="005A5AF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Покупатель</w:t>
            </w:r>
          </w:p>
          <w:p w14:paraId="36953927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15BE552D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41D6682E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59677577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71123E61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63EFFB82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08909634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14:paraId="2DDEF28D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             </w:t>
            </w:r>
          </w:p>
          <w:p w14:paraId="5D0BE4C3" w14:textId="77777777" w:rsidR="000C43DD" w:rsidRDefault="000C43DD" w:rsidP="005A5AF8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_________/_________________________/</w:t>
            </w:r>
          </w:p>
          <w:p w14:paraId="2C53E901" w14:textId="77777777" w:rsidR="000C43DD" w:rsidRDefault="000C43DD" w:rsidP="005A5AF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М.П.</w:t>
            </w:r>
          </w:p>
        </w:tc>
      </w:tr>
    </w:tbl>
    <w:p w14:paraId="715BF419" w14:textId="77777777" w:rsidR="000C43DD" w:rsidRDefault="000C43DD" w:rsidP="000C43DD"/>
    <w:p w14:paraId="159AF952" w14:textId="530CEBEA" w:rsidR="00FB0ECE" w:rsidRDefault="00FB0ECE" w:rsidP="001D78DC">
      <w:pPr>
        <w:contextualSpacing/>
        <w:jc w:val="center"/>
        <w:rPr>
          <w:rFonts w:ascii="Times New Roman" w:hAnsi="Times New Roman" w:cs="Times New Roman"/>
        </w:rPr>
      </w:pPr>
    </w:p>
    <w:p w14:paraId="724EDB1D" w14:textId="6C9AC57E" w:rsidR="009A2EA1" w:rsidRDefault="009A2EA1" w:rsidP="00171A2E">
      <w:pPr>
        <w:rPr>
          <w:rFonts w:ascii="Times New Roman" w:hAnsi="Times New Roman" w:cs="Times New Roman"/>
        </w:rPr>
      </w:pPr>
    </w:p>
    <w:p w14:paraId="08975EAD" w14:textId="3217B58A" w:rsidR="000C43DD" w:rsidRDefault="000C43DD" w:rsidP="00171A2E">
      <w:pPr>
        <w:rPr>
          <w:rFonts w:ascii="Times New Roman" w:hAnsi="Times New Roman" w:cs="Times New Roman"/>
        </w:rPr>
      </w:pPr>
    </w:p>
    <w:p w14:paraId="529C4CCB" w14:textId="513AE388" w:rsidR="000C43DD" w:rsidRDefault="000C43DD" w:rsidP="00171A2E">
      <w:pPr>
        <w:rPr>
          <w:rFonts w:ascii="Times New Roman" w:hAnsi="Times New Roman" w:cs="Times New Roman"/>
        </w:rPr>
      </w:pPr>
    </w:p>
    <w:p w14:paraId="5B37C5CD" w14:textId="05AC2ACF" w:rsidR="000C43DD" w:rsidRDefault="000C43DD" w:rsidP="00171A2E">
      <w:pPr>
        <w:rPr>
          <w:rFonts w:ascii="Times New Roman" w:hAnsi="Times New Roman" w:cs="Times New Roman"/>
        </w:rPr>
      </w:pPr>
    </w:p>
    <w:p w14:paraId="38F2F8CD" w14:textId="5C3FB3C0" w:rsidR="000C43DD" w:rsidRDefault="000C43DD" w:rsidP="00171A2E">
      <w:pPr>
        <w:rPr>
          <w:rFonts w:ascii="Times New Roman" w:hAnsi="Times New Roman" w:cs="Times New Roman"/>
        </w:rPr>
      </w:pPr>
    </w:p>
    <w:p w14:paraId="12DFC071" w14:textId="2CE673E9" w:rsidR="000C43DD" w:rsidRDefault="000C43DD" w:rsidP="00171A2E">
      <w:pPr>
        <w:rPr>
          <w:rFonts w:ascii="Times New Roman" w:hAnsi="Times New Roman" w:cs="Times New Roman"/>
        </w:rPr>
      </w:pPr>
    </w:p>
    <w:p w14:paraId="1FF988B7" w14:textId="42FE8A81" w:rsidR="000C43DD" w:rsidRDefault="000C43DD" w:rsidP="00171A2E">
      <w:pPr>
        <w:rPr>
          <w:rFonts w:ascii="Times New Roman" w:hAnsi="Times New Roman" w:cs="Times New Roman"/>
        </w:rPr>
      </w:pPr>
    </w:p>
    <w:p w14:paraId="3A144F48" w14:textId="38323D85" w:rsidR="000C43DD" w:rsidRDefault="000C43DD" w:rsidP="00171A2E">
      <w:pPr>
        <w:rPr>
          <w:rFonts w:ascii="Times New Roman" w:hAnsi="Times New Roman" w:cs="Times New Roman"/>
        </w:rPr>
      </w:pPr>
    </w:p>
    <w:p w14:paraId="7A6EF247" w14:textId="0D517B44" w:rsidR="000C43DD" w:rsidRDefault="000C43DD" w:rsidP="00171A2E">
      <w:pPr>
        <w:rPr>
          <w:rFonts w:ascii="Times New Roman" w:hAnsi="Times New Roman" w:cs="Times New Roman"/>
        </w:rPr>
      </w:pPr>
    </w:p>
    <w:p w14:paraId="09F2A1B8" w14:textId="3C32C44B" w:rsidR="000C43DD" w:rsidRDefault="000C43DD" w:rsidP="00171A2E">
      <w:pPr>
        <w:rPr>
          <w:rFonts w:ascii="Times New Roman" w:hAnsi="Times New Roman" w:cs="Times New Roman"/>
        </w:rPr>
      </w:pPr>
    </w:p>
    <w:p w14:paraId="02A150C9" w14:textId="01A4D2D7" w:rsidR="000C43DD" w:rsidRDefault="000C43DD" w:rsidP="00171A2E">
      <w:pPr>
        <w:rPr>
          <w:rFonts w:ascii="Times New Roman" w:hAnsi="Times New Roman" w:cs="Times New Roman"/>
        </w:rPr>
      </w:pPr>
    </w:p>
    <w:p w14:paraId="2B392ED7" w14:textId="4BC6C970" w:rsidR="000C43DD" w:rsidRDefault="000C43DD" w:rsidP="00171A2E">
      <w:pPr>
        <w:rPr>
          <w:rFonts w:ascii="Times New Roman" w:hAnsi="Times New Roman" w:cs="Times New Roman"/>
        </w:rPr>
      </w:pPr>
    </w:p>
    <w:p w14:paraId="242AA47E" w14:textId="12F54CFE" w:rsidR="000C43DD" w:rsidRDefault="000C43DD" w:rsidP="00171A2E">
      <w:pPr>
        <w:rPr>
          <w:rFonts w:ascii="Times New Roman" w:hAnsi="Times New Roman" w:cs="Times New Roman"/>
        </w:rPr>
      </w:pPr>
    </w:p>
    <w:p w14:paraId="6797703B" w14:textId="37B97DF9" w:rsidR="000C43DD" w:rsidRDefault="000C43DD" w:rsidP="00171A2E">
      <w:pPr>
        <w:rPr>
          <w:rFonts w:ascii="Times New Roman" w:hAnsi="Times New Roman" w:cs="Times New Roman"/>
        </w:rPr>
      </w:pPr>
    </w:p>
    <w:p w14:paraId="62227A91" w14:textId="5FC506F5" w:rsidR="000C43DD" w:rsidRDefault="000C43DD" w:rsidP="00171A2E">
      <w:pPr>
        <w:rPr>
          <w:rFonts w:ascii="Times New Roman" w:hAnsi="Times New Roman" w:cs="Times New Roman"/>
        </w:rPr>
      </w:pPr>
    </w:p>
    <w:p w14:paraId="24A8CFA1" w14:textId="7B32192B" w:rsidR="000C43DD" w:rsidRDefault="000C43DD" w:rsidP="00171A2E">
      <w:pPr>
        <w:rPr>
          <w:rFonts w:ascii="Times New Roman" w:hAnsi="Times New Roman" w:cs="Times New Roman"/>
        </w:rPr>
      </w:pPr>
    </w:p>
    <w:p w14:paraId="4BFC83FA" w14:textId="315FE351" w:rsidR="000C43DD" w:rsidRDefault="000C43DD" w:rsidP="00171A2E">
      <w:pPr>
        <w:rPr>
          <w:rFonts w:ascii="Times New Roman" w:hAnsi="Times New Roman" w:cs="Times New Roman"/>
        </w:rPr>
      </w:pPr>
    </w:p>
    <w:p w14:paraId="46A05791" w14:textId="77777777" w:rsidR="000C43DD" w:rsidRDefault="000C43DD" w:rsidP="00171A2E">
      <w:pPr>
        <w:rPr>
          <w:rFonts w:ascii="Times New Roman" w:hAnsi="Times New Roman" w:cs="Times New Roman"/>
        </w:rPr>
      </w:pPr>
    </w:p>
    <w:p w14:paraId="098B6F9F" w14:textId="4545CE8C" w:rsidR="00B812E3" w:rsidRDefault="00B812E3" w:rsidP="00171A2E">
      <w:pPr>
        <w:rPr>
          <w:rFonts w:ascii="Times New Roman" w:hAnsi="Times New Roman" w:cs="Times New Roman"/>
        </w:rPr>
      </w:pPr>
    </w:p>
    <w:p w14:paraId="643B970C" w14:textId="6B28E233" w:rsidR="00B812E3" w:rsidRPr="00F10F56" w:rsidRDefault="00B812E3" w:rsidP="00B812E3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3</w:t>
      </w:r>
    </w:p>
    <w:p w14:paraId="5D1EA52A" w14:textId="77777777" w:rsidR="00B812E3" w:rsidRPr="00F10F56" w:rsidRDefault="00B812E3" w:rsidP="00B812E3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 xml:space="preserve">к извещению о проведении аукциона </w:t>
      </w:r>
    </w:p>
    <w:p w14:paraId="7BB3151F" w14:textId="00B3C012" w:rsidR="00B812E3" w:rsidRPr="00F10F56" w:rsidRDefault="00B812E3" w:rsidP="00B812E3">
      <w:pPr>
        <w:contextualSpacing/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на право заключения договор</w:t>
      </w:r>
      <w:r w:rsidR="000C43DD">
        <w:rPr>
          <w:rFonts w:ascii="Times New Roman" w:hAnsi="Times New Roman" w:cs="Times New Roman"/>
        </w:rPr>
        <w:t xml:space="preserve">а купли-продажи </w:t>
      </w:r>
      <w:r w:rsidRPr="00F10F56">
        <w:rPr>
          <w:rFonts w:ascii="Times New Roman" w:hAnsi="Times New Roman" w:cs="Times New Roman"/>
        </w:rPr>
        <w:t xml:space="preserve"> </w:t>
      </w:r>
    </w:p>
    <w:p w14:paraId="0CF60F49" w14:textId="0DDB0EB5" w:rsidR="00B812E3" w:rsidRDefault="00B812E3" w:rsidP="00B812E3">
      <w:pPr>
        <w:jc w:val="right"/>
        <w:rPr>
          <w:rFonts w:ascii="Times New Roman" w:hAnsi="Times New Roman" w:cs="Times New Roman"/>
        </w:rPr>
      </w:pPr>
      <w:r w:rsidRPr="00F10F56">
        <w:rPr>
          <w:rFonts w:ascii="Times New Roman" w:hAnsi="Times New Roman" w:cs="Times New Roman"/>
        </w:rPr>
        <w:t>земельного участка</w:t>
      </w:r>
    </w:p>
    <w:p w14:paraId="27CFF7C4" w14:textId="77777777" w:rsidR="000C43DD" w:rsidRDefault="000C43DD" w:rsidP="00B812E3">
      <w:pPr>
        <w:jc w:val="right"/>
        <w:rPr>
          <w:rFonts w:ascii="Times New Roman" w:hAnsi="Times New Roman" w:cs="Times New Roman"/>
        </w:rPr>
      </w:pPr>
    </w:p>
    <w:p w14:paraId="6FD49632" w14:textId="77777777" w:rsidR="00B812E3" w:rsidRDefault="00B812E3" w:rsidP="00B812E3">
      <w:pPr>
        <w:jc w:val="right"/>
        <w:rPr>
          <w:rFonts w:ascii="Times New Roman" w:hAnsi="Times New Roman" w:cs="Times New Roman"/>
        </w:rPr>
      </w:pPr>
    </w:p>
    <w:p w14:paraId="7ED248B0" w14:textId="25566BA1" w:rsidR="00B812E3" w:rsidRPr="00F10F56" w:rsidRDefault="006C5668" w:rsidP="00171A2E">
      <w:pPr>
        <w:rPr>
          <w:rFonts w:ascii="Times New Roman" w:hAnsi="Times New Roman" w:cs="Times New Roman"/>
        </w:rPr>
      </w:pPr>
      <w:r w:rsidRPr="006C5668">
        <w:rPr>
          <w:noProof/>
          <w:lang w:bidi="ar-SA"/>
        </w:rPr>
        <w:t xml:space="preserve">  </w:t>
      </w:r>
      <w:r w:rsidR="00DA039B" w:rsidRPr="00DA039B">
        <w:rPr>
          <w:noProof/>
          <w:lang w:bidi="ar-SA"/>
        </w:rPr>
        <w:t xml:space="preserve">         </w:t>
      </w:r>
      <w:r w:rsidR="000C43DD">
        <w:rPr>
          <w:noProof/>
          <w:lang w:bidi="ar-SA"/>
        </w:rPr>
        <w:drawing>
          <wp:inline distT="0" distB="0" distL="0" distR="0" wp14:anchorId="66D084BD" wp14:editId="28EF3E9A">
            <wp:extent cx="5942330" cy="46101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5F2EE62E" wp14:editId="278DBAE7">
            <wp:extent cx="5942330" cy="455422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6EC71452" wp14:editId="033D0610">
            <wp:extent cx="5942330" cy="436753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17E91FA1" wp14:editId="3699E67D">
            <wp:extent cx="5942330" cy="450278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73D06FBE" wp14:editId="28B3A7C8">
            <wp:extent cx="5942330" cy="450342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06202D6C" wp14:editId="19B73797">
            <wp:extent cx="5942330" cy="44259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582934B6" wp14:editId="7C3482A9">
            <wp:extent cx="5942330" cy="442341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095CA8E5" wp14:editId="1AEDE878">
            <wp:extent cx="5942330" cy="4429125"/>
            <wp:effectExtent l="0" t="0" r="127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drawing>
          <wp:inline distT="0" distB="0" distL="0" distR="0" wp14:anchorId="27AD186F" wp14:editId="396AE84B">
            <wp:extent cx="5942330" cy="4545965"/>
            <wp:effectExtent l="0" t="0" r="127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3DD" w:rsidRPr="000C43DD">
        <w:rPr>
          <w:noProof/>
          <w:lang w:bidi="ar-SA"/>
        </w:rPr>
        <w:t xml:space="preserve"> </w:t>
      </w:r>
      <w:r w:rsidR="000C43DD">
        <w:rPr>
          <w:noProof/>
          <w:lang w:bidi="ar-SA"/>
        </w:rPr>
        <w:lastRenderedPageBreak/>
        <w:drawing>
          <wp:inline distT="0" distB="0" distL="0" distR="0" wp14:anchorId="5AF30790" wp14:editId="51108EA9">
            <wp:extent cx="5942330" cy="4414520"/>
            <wp:effectExtent l="0" t="0" r="127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2E3" w:rsidRPr="00F10F56" w:rsidSect="007F56C3">
      <w:pgSz w:w="11909" w:h="16838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45DBB" w14:textId="77777777" w:rsidR="00307CB0" w:rsidRDefault="00307CB0" w:rsidP="009D1D00">
      <w:r>
        <w:separator/>
      </w:r>
    </w:p>
  </w:endnote>
  <w:endnote w:type="continuationSeparator" w:id="0">
    <w:p w14:paraId="3656F88F" w14:textId="77777777" w:rsidR="00307CB0" w:rsidRDefault="00307CB0" w:rsidP="009D1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F006E" w14:textId="77777777" w:rsidR="00307CB0" w:rsidRDefault="00307CB0"/>
  </w:footnote>
  <w:footnote w:type="continuationSeparator" w:id="0">
    <w:p w14:paraId="20008A21" w14:textId="77777777" w:rsidR="00307CB0" w:rsidRDefault="00307CB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607E"/>
    <w:multiLevelType w:val="hybridMultilevel"/>
    <w:tmpl w:val="DD7C89E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1486115"/>
    <w:multiLevelType w:val="multilevel"/>
    <w:tmpl w:val="74069714"/>
    <w:lvl w:ilvl="0">
      <w:numFmt w:val="decimal"/>
      <w:lvlText w:val="4058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2F2BF2"/>
    <w:multiLevelType w:val="multilevel"/>
    <w:tmpl w:val="1B5AB6F8"/>
    <w:lvl w:ilvl="0">
      <w:start w:val="3"/>
      <w:numFmt w:val="decimal"/>
      <w:lvlText w:val="2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B86C76"/>
    <w:multiLevelType w:val="multilevel"/>
    <w:tmpl w:val="8896452A"/>
    <w:lvl w:ilvl="0">
      <w:start w:val="3"/>
      <w:numFmt w:val="decimal"/>
      <w:lvlText w:val="2.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5D6D68"/>
    <w:multiLevelType w:val="multilevel"/>
    <w:tmpl w:val="1036646E"/>
    <w:lvl w:ilvl="0">
      <w:numFmt w:val="decimal"/>
      <w:lvlText w:val="2758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453269"/>
    <w:multiLevelType w:val="multilevel"/>
    <w:tmpl w:val="37FE63F8"/>
    <w:lvl w:ilvl="0">
      <w:start w:val="1"/>
      <w:numFmt w:val="decimal"/>
      <w:lvlText w:val="2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45A379A"/>
    <w:multiLevelType w:val="multilevel"/>
    <w:tmpl w:val="A3ACA0DE"/>
    <w:lvl w:ilvl="0">
      <w:start w:val="4"/>
      <w:numFmt w:val="decimal"/>
      <w:lvlText w:val="2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1D0E82"/>
    <w:multiLevelType w:val="multilevel"/>
    <w:tmpl w:val="903AAB52"/>
    <w:lvl w:ilvl="0">
      <w:start w:val="1"/>
      <w:numFmt w:val="decimal"/>
      <w:lvlText w:val="2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F94241"/>
    <w:multiLevelType w:val="hybridMultilevel"/>
    <w:tmpl w:val="CD14005A"/>
    <w:lvl w:ilvl="0" w:tplc="D326FE9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9" w15:restartNumberingAfterBreak="0">
    <w:nsid w:val="33F7599E"/>
    <w:multiLevelType w:val="multilevel"/>
    <w:tmpl w:val="B798D648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1967B0"/>
    <w:multiLevelType w:val="multilevel"/>
    <w:tmpl w:val="197AAE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A784CF8"/>
    <w:multiLevelType w:val="multilevel"/>
    <w:tmpl w:val="2A60F7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904037"/>
    <w:multiLevelType w:val="multilevel"/>
    <w:tmpl w:val="60343E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6B055E"/>
    <w:multiLevelType w:val="multilevel"/>
    <w:tmpl w:val="50508B56"/>
    <w:lvl w:ilvl="0">
      <w:numFmt w:val="decimal"/>
      <w:lvlText w:val="8436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CA4C76"/>
    <w:multiLevelType w:val="multilevel"/>
    <w:tmpl w:val="724436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5" w15:restartNumberingAfterBreak="0">
    <w:nsid w:val="42A14F79"/>
    <w:multiLevelType w:val="multilevel"/>
    <w:tmpl w:val="4CD6163E"/>
    <w:lvl w:ilvl="0">
      <w:numFmt w:val="decimal"/>
      <w:lvlText w:val="1037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4C0327C"/>
    <w:multiLevelType w:val="multilevel"/>
    <w:tmpl w:val="11AC49EE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B002BB"/>
    <w:multiLevelType w:val="hybridMultilevel"/>
    <w:tmpl w:val="BB380034"/>
    <w:lvl w:ilvl="0" w:tplc="3BACB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EA30DCA"/>
    <w:multiLevelType w:val="multilevel"/>
    <w:tmpl w:val="5B4E1B58"/>
    <w:lvl w:ilvl="0">
      <w:start w:val="4"/>
      <w:numFmt w:val="decimal"/>
      <w:lvlText w:val="2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0093CB2"/>
    <w:multiLevelType w:val="hybridMultilevel"/>
    <w:tmpl w:val="AD0EA340"/>
    <w:lvl w:ilvl="0" w:tplc="A77E23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2606992"/>
    <w:multiLevelType w:val="multilevel"/>
    <w:tmpl w:val="8B04BFD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5F43F74"/>
    <w:multiLevelType w:val="multilevel"/>
    <w:tmpl w:val="F6DAD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0924F4"/>
    <w:multiLevelType w:val="hybridMultilevel"/>
    <w:tmpl w:val="476C6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02548"/>
    <w:multiLevelType w:val="multilevel"/>
    <w:tmpl w:val="DAF6AE60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40E2C9D"/>
    <w:multiLevelType w:val="multilevel"/>
    <w:tmpl w:val="68AACF84"/>
    <w:lvl w:ilvl="0">
      <w:start w:val="4"/>
      <w:numFmt w:val="decimal"/>
      <w:lvlText w:val="2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A854DB5"/>
    <w:multiLevelType w:val="multilevel"/>
    <w:tmpl w:val="72B0255A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D755DF2"/>
    <w:multiLevelType w:val="multilevel"/>
    <w:tmpl w:val="9EE675C0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E74234B"/>
    <w:multiLevelType w:val="hybridMultilevel"/>
    <w:tmpl w:val="D094420C"/>
    <w:lvl w:ilvl="0" w:tplc="431AB4AC">
      <w:start w:val="1"/>
      <w:numFmt w:val="decimal"/>
      <w:lvlText w:val="%1."/>
      <w:lvlJc w:val="left"/>
      <w:pPr>
        <w:ind w:left="1260" w:hanging="5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D06013"/>
    <w:multiLevelType w:val="multilevel"/>
    <w:tmpl w:val="F92228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9" w15:restartNumberingAfterBreak="0">
    <w:nsid w:val="749C5CAA"/>
    <w:multiLevelType w:val="multilevel"/>
    <w:tmpl w:val="724436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0" w15:restartNumberingAfterBreak="0">
    <w:nsid w:val="7D405930"/>
    <w:multiLevelType w:val="multilevel"/>
    <w:tmpl w:val="BFD02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9"/>
  </w:num>
  <w:num w:numId="3">
    <w:abstractNumId w:val="4"/>
  </w:num>
  <w:num w:numId="4">
    <w:abstractNumId w:val="5"/>
  </w:num>
  <w:num w:numId="5">
    <w:abstractNumId w:val="16"/>
  </w:num>
  <w:num w:numId="6">
    <w:abstractNumId w:val="18"/>
  </w:num>
  <w:num w:numId="7">
    <w:abstractNumId w:val="13"/>
  </w:num>
  <w:num w:numId="8">
    <w:abstractNumId w:val="26"/>
  </w:num>
  <w:num w:numId="9">
    <w:abstractNumId w:val="23"/>
  </w:num>
  <w:num w:numId="10">
    <w:abstractNumId w:val="3"/>
  </w:num>
  <w:num w:numId="11">
    <w:abstractNumId w:val="6"/>
  </w:num>
  <w:num w:numId="12">
    <w:abstractNumId w:val="1"/>
  </w:num>
  <w:num w:numId="13">
    <w:abstractNumId w:val="7"/>
  </w:num>
  <w:num w:numId="14">
    <w:abstractNumId w:val="2"/>
  </w:num>
  <w:num w:numId="15">
    <w:abstractNumId w:val="24"/>
  </w:num>
  <w:num w:numId="16">
    <w:abstractNumId w:val="15"/>
  </w:num>
  <w:num w:numId="17">
    <w:abstractNumId w:val="21"/>
  </w:num>
  <w:num w:numId="18">
    <w:abstractNumId w:val="12"/>
  </w:num>
  <w:num w:numId="19">
    <w:abstractNumId w:val="10"/>
  </w:num>
  <w:num w:numId="20">
    <w:abstractNumId w:val="11"/>
  </w:num>
  <w:num w:numId="21">
    <w:abstractNumId w:val="30"/>
  </w:num>
  <w:num w:numId="22">
    <w:abstractNumId w:val="28"/>
  </w:num>
  <w:num w:numId="23">
    <w:abstractNumId w:val="20"/>
  </w:num>
  <w:num w:numId="24">
    <w:abstractNumId w:val="29"/>
  </w:num>
  <w:num w:numId="25">
    <w:abstractNumId w:val="14"/>
  </w:num>
  <w:num w:numId="2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9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8"/>
  </w:num>
  <w:num w:numId="33">
    <w:abstractNumId w:val="27"/>
  </w:num>
  <w:num w:numId="34">
    <w:abstractNumId w:val="17"/>
  </w:num>
  <w:num w:numId="35">
    <w:abstractNumId w:val="19"/>
  </w:num>
  <w:num w:numId="36">
    <w:abstractNumId w:val="22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D00"/>
    <w:rsid w:val="0000539F"/>
    <w:rsid w:val="000223D9"/>
    <w:rsid w:val="000232EF"/>
    <w:rsid w:val="00023381"/>
    <w:rsid w:val="00024631"/>
    <w:rsid w:val="00025C6C"/>
    <w:rsid w:val="000357B5"/>
    <w:rsid w:val="00050C08"/>
    <w:rsid w:val="00053A51"/>
    <w:rsid w:val="00055049"/>
    <w:rsid w:val="00056C46"/>
    <w:rsid w:val="00057D12"/>
    <w:rsid w:val="00060B69"/>
    <w:rsid w:val="00060EF3"/>
    <w:rsid w:val="000745CB"/>
    <w:rsid w:val="00074929"/>
    <w:rsid w:val="000757B7"/>
    <w:rsid w:val="000819A4"/>
    <w:rsid w:val="000848B1"/>
    <w:rsid w:val="00084B98"/>
    <w:rsid w:val="00085364"/>
    <w:rsid w:val="000871B1"/>
    <w:rsid w:val="00097FA6"/>
    <w:rsid w:val="000A7B1A"/>
    <w:rsid w:val="000B0CB3"/>
    <w:rsid w:val="000B2E07"/>
    <w:rsid w:val="000B6735"/>
    <w:rsid w:val="000C43DD"/>
    <w:rsid w:val="000C55AF"/>
    <w:rsid w:val="000C56FE"/>
    <w:rsid w:val="000C7143"/>
    <w:rsid w:val="000D0AAC"/>
    <w:rsid w:val="000D2830"/>
    <w:rsid w:val="000D2BBA"/>
    <w:rsid w:val="000D5B27"/>
    <w:rsid w:val="000E30DF"/>
    <w:rsid w:val="000F0590"/>
    <w:rsid w:val="00100015"/>
    <w:rsid w:val="00100D5A"/>
    <w:rsid w:val="001010B8"/>
    <w:rsid w:val="00101AC0"/>
    <w:rsid w:val="001068BF"/>
    <w:rsid w:val="00112935"/>
    <w:rsid w:val="00123C25"/>
    <w:rsid w:val="001240A3"/>
    <w:rsid w:val="0012525C"/>
    <w:rsid w:val="00126EEF"/>
    <w:rsid w:val="00127253"/>
    <w:rsid w:val="0013519B"/>
    <w:rsid w:val="00141DBF"/>
    <w:rsid w:val="001433A5"/>
    <w:rsid w:val="00144564"/>
    <w:rsid w:val="00152619"/>
    <w:rsid w:val="001532EB"/>
    <w:rsid w:val="00157EA8"/>
    <w:rsid w:val="001607B6"/>
    <w:rsid w:val="001615C3"/>
    <w:rsid w:val="00162EA9"/>
    <w:rsid w:val="00163E4D"/>
    <w:rsid w:val="00163F62"/>
    <w:rsid w:val="00166F4F"/>
    <w:rsid w:val="0017044E"/>
    <w:rsid w:val="001719DF"/>
    <w:rsid w:val="00171A2E"/>
    <w:rsid w:val="00172E6F"/>
    <w:rsid w:val="00173DB1"/>
    <w:rsid w:val="00180D97"/>
    <w:rsid w:val="00185F7B"/>
    <w:rsid w:val="00187563"/>
    <w:rsid w:val="00192F5E"/>
    <w:rsid w:val="001935E0"/>
    <w:rsid w:val="001951E4"/>
    <w:rsid w:val="00197419"/>
    <w:rsid w:val="001B0476"/>
    <w:rsid w:val="001B17FA"/>
    <w:rsid w:val="001B1EB3"/>
    <w:rsid w:val="001B3F30"/>
    <w:rsid w:val="001B65D5"/>
    <w:rsid w:val="001B7CCD"/>
    <w:rsid w:val="001C052C"/>
    <w:rsid w:val="001C0F19"/>
    <w:rsid w:val="001C174E"/>
    <w:rsid w:val="001D209F"/>
    <w:rsid w:val="001D78DC"/>
    <w:rsid w:val="001E03B2"/>
    <w:rsid w:val="001E4C19"/>
    <w:rsid w:val="001E557B"/>
    <w:rsid w:val="001E78AC"/>
    <w:rsid w:val="001F03EB"/>
    <w:rsid w:val="001F0D42"/>
    <w:rsid w:val="001F2D98"/>
    <w:rsid w:val="001F52AA"/>
    <w:rsid w:val="001F7596"/>
    <w:rsid w:val="00204668"/>
    <w:rsid w:val="002071B8"/>
    <w:rsid w:val="00222591"/>
    <w:rsid w:val="00223AEE"/>
    <w:rsid w:val="002301F7"/>
    <w:rsid w:val="002319DE"/>
    <w:rsid w:val="00231B0D"/>
    <w:rsid w:val="0024149A"/>
    <w:rsid w:val="00241632"/>
    <w:rsid w:val="00241ECD"/>
    <w:rsid w:val="0024332F"/>
    <w:rsid w:val="00244564"/>
    <w:rsid w:val="00245F79"/>
    <w:rsid w:val="0025022D"/>
    <w:rsid w:val="00250942"/>
    <w:rsid w:val="0025127E"/>
    <w:rsid w:val="002526B3"/>
    <w:rsid w:val="002534B1"/>
    <w:rsid w:val="002577CB"/>
    <w:rsid w:val="00264472"/>
    <w:rsid w:val="00266E38"/>
    <w:rsid w:val="00271DB6"/>
    <w:rsid w:val="00271F27"/>
    <w:rsid w:val="00275687"/>
    <w:rsid w:val="00277521"/>
    <w:rsid w:val="00292DBE"/>
    <w:rsid w:val="002A3395"/>
    <w:rsid w:val="002A4C61"/>
    <w:rsid w:val="002C4381"/>
    <w:rsid w:val="002C4D34"/>
    <w:rsid w:val="002C5209"/>
    <w:rsid w:val="002C5F66"/>
    <w:rsid w:val="002C5FBD"/>
    <w:rsid w:val="002D0BB9"/>
    <w:rsid w:val="002D2545"/>
    <w:rsid w:val="002D2EE7"/>
    <w:rsid w:val="002D3C6E"/>
    <w:rsid w:val="00307C96"/>
    <w:rsid w:val="00307CB0"/>
    <w:rsid w:val="0032010D"/>
    <w:rsid w:val="00320A8A"/>
    <w:rsid w:val="00320D4D"/>
    <w:rsid w:val="00321A8C"/>
    <w:rsid w:val="0032299F"/>
    <w:rsid w:val="00335977"/>
    <w:rsid w:val="003406E8"/>
    <w:rsid w:val="0034202E"/>
    <w:rsid w:val="00343E83"/>
    <w:rsid w:val="0034427D"/>
    <w:rsid w:val="003631B4"/>
    <w:rsid w:val="00366815"/>
    <w:rsid w:val="003706AF"/>
    <w:rsid w:val="003713F3"/>
    <w:rsid w:val="00374B09"/>
    <w:rsid w:val="00375D00"/>
    <w:rsid w:val="003765CE"/>
    <w:rsid w:val="00380B00"/>
    <w:rsid w:val="00386241"/>
    <w:rsid w:val="00397BD9"/>
    <w:rsid w:val="003A0970"/>
    <w:rsid w:val="003A35F3"/>
    <w:rsid w:val="003A5615"/>
    <w:rsid w:val="003A715D"/>
    <w:rsid w:val="003A7717"/>
    <w:rsid w:val="003B0C93"/>
    <w:rsid w:val="003B3C8B"/>
    <w:rsid w:val="003C03B1"/>
    <w:rsid w:val="003C152A"/>
    <w:rsid w:val="003C5412"/>
    <w:rsid w:val="003C5F30"/>
    <w:rsid w:val="003C7E30"/>
    <w:rsid w:val="003D10AC"/>
    <w:rsid w:val="003D5508"/>
    <w:rsid w:val="003D6D50"/>
    <w:rsid w:val="003D6EF6"/>
    <w:rsid w:val="003E7676"/>
    <w:rsid w:val="00400A1D"/>
    <w:rsid w:val="00403F89"/>
    <w:rsid w:val="0040504C"/>
    <w:rsid w:val="00413701"/>
    <w:rsid w:val="00413DBC"/>
    <w:rsid w:val="004141A8"/>
    <w:rsid w:val="004173DA"/>
    <w:rsid w:val="004277EE"/>
    <w:rsid w:val="0043389C"/>
    <w:rsid w:val="00437DAD"/>
    <w:rsid w:val="00444855"/>
    <w:rsid w:val="004479DB"/>
    <w:rsid w:val="00447BBE"/>
    <w:rsid w:val="004506FC"/>
    <w:rsid w:val="004510B1"/>
    <w:rsid w:val="004538FB"/>
    <w:rsid w:val="00456A7E"/>
    <w:rsid w:val="004604F2"/>
    <w:rsid w:val="00460599"/>
    <w:rsid w:val="00464CBD"/>
    <w:rsid w:val="00470467"/>
    <w:rsid w:val="00470665"/>
    <w:rsid w:val="00475478"/>
    <w:rsid w:val="004763E0"/>
    <w:rsid w:val="00481DC2"/>
    <w:rsid w:val="00487A78"/>
    <w:rsid w:val="004931CC"/>
    <w:rsid w:val="004A147E"/>
    <w:rsid w:val="004A15C5"/>
    <w:rsid w:val="004A2333"/>
    <w:rsid w:val="004B0C7B"/>
    <w:rsid w:val="004B291A"/>
    <w:rsid w:val="004B3647"/>
    <w:rsid w:val="004B42D5"/>
    <w:rsid w:val="004C03A3"/>
    <w:rsid w:val="004C3AA4"/>
    <w:rsid w:val="004C7068"/>
    <w:rsid w:val="0050077E"/>
    <w:rsid w:val="0050647A"/>
    <w:rsid w:val="005200D8"/>
    <w:rsid w:val="005204E1"/>
    <w:rsid w:val="00520552"/>
    <w:rsid w:val="005212D9"/>
    <w:rsid w:val="00523B43"/>
    <w:rsid w:val="0053527B"/>
    <w:rsid w:val="0053630E"/>
    <w:rsid w:val="0054269A"/>
    <w:rsid w:val="00543B82"/>
    <w:rsid w:val="00543FA4"/>
    <w:rsid w:val="0055090A"/>
    <w:rsid w:val="005602EF"/>
    <w:rsid w:val="005618C3"/>
    <w:rsid w:val="00563577"/>
    <w:rsid w:val="00565579"/>
    <w:rsid w:val="00566515"/>
    <w:rsid w:val="00571093"/>
    <w:rsid w:val="00573DA2"/>
    <w:rsid w:val="0057484B"/>
    <w:rsid w:val="0058353D"/>
    <w:rsid w:val="005844DC"/>
    <w:rsid w:val="005A2A21"/>
    <w:rsid w:val="005B0A4E"/>
    <w:rsid w:val="005B49AB"/>
    <w:rsid w:val="005B49C9"/>
    <w:rsid w:val="005B7188"/>
    <w:rsid w:val="005B722D"/>
    <w:rsid w:val="005C366F"/>
    <w:rsid w:val="005D1C14"/>
    <w:rsid w:val="005D37DB"/>
    <w:rsid w:val="005E684E"/>
    <w:rsid w:val="005F017A"/>
    <w:rsid w:val="005F3F0D"/>
    <w:rsid w:val="005F4F79"/>
    <w:rsid w:val="005F5595"/>
    <w:rsid w:val="005F6156"/>
    <w:rsid w:val="005F73D1"/>
    <w:rsid w:val="00612269"/>
    <w:rsid w:val="00612947"/>
    <w:rsid w:val="0062352D"/>
    <w:rsid w:val="006238F4"/>
    <w:rsid w:val="006268FC"/>
    <w:rsid w:val="006278FE"/>
    <w:rsid w:val="00627A69"/>
    <w:rsid w:val="00630887"/>
    <w:rsid w:val="00631664"/>
    <w:rsid w:val="0065265F"/>
    <w:rsid w:val="00655F3F"/>
    <w:rsid w:val="00657177"/>
    <w:rsid w:val="00664209"/>
    <w:rsid w:val="00671FD7"/>
    <w:rsid w:val="00681432"/>
    <w:rsid w:val="006816FF"/>
    <w:rsid w:val="006830B1"/>
    <w:rsid w:val="006903C8"/>
    <w:rsid w:val="006978A9"/>
    <w:rsid w:val="006A17C7"/>
    <w:rsid w:val="006A1E11"/>
    <w:rsid w:val="006A26DE"/>
    <w:rsid w:val="006A37BE"/>
    <w:rsid w:val="006A46BE"/>
    <w:rsid w:val="006A5CFB"/>
    <w:rsid w:val="006B2B8C"/>
    <w:rsid w:val="006B3EBD"/>
    <w:rsid w:val="006B59F1"/>
    <w:rsid w:val="006B6B2C"/>
    <w:rsid w:val="006C5668"/>
    <w:rsid w:val="006D5F8C"/>
    <w:rsid w:val="006E0A3B"/>
    <w:rsid w:val="006F3B46"/>
    <w:rsid w:val="006F5224"/>
    <w:rsid w:val="007012F5"/>
    <w:rsid w:val="00714160"/>
    <w:rsid w:val="00720333"/>
    <w:rsid w:val="0072257D"/>
    <w:rsid w:val="00730E1D"/>
    <w:rsid w:val="007329FA"/>
    <w:rsid w:val="007357FF"/>
    <w:rsid w:val="00743017"/>
    <w:rsid w:val="0074392F"/>
    <w:rsid w:val="00745B43"/>
    <w:rsid w:val="00747E08"/>
    <w:rsid w:val="00765491"/>
    <w:rsid w:val="007722A8"/>
    <w:rsid w:val="007725CD"/>
    <w:rsid w:val="00772DA8"/>
    <w:rsid w:val="00773922"/>
    <w:rsid w:val="00775F19"/>
    <w:rsid w:val="00777687"/>
    <w:rsid w:val="00780F92"/>
    <w:rsid w:val="007810FF"/>
    <w:rsid w:val="00781562"/>
    <w:rsid w:val="00784551"/>
    <w:rsid w:val="0079109E"/>
    <w:rsid w:val="007A064C"/>
    <w:rsid w:val="007A3ED8"/>
    <w:rsid w:val="007A5FD5"/>
    <w:rsid w:val="007A7D15"/>
    <w:rsid w:val="007B348F"/>
    <w:rsid w:val="007B4AB9"/>
    <w:rsid w:val="007B63F1"/>
    <w:rsid w:val="007B677D"/>
    <w:rsid w:val="007C4AD5"/>
    <w:rsid w:val="007C66F3"/>
    <w:rsid w:val="007E5A0C"/>
    <w:rsid w:val="007F42A3"/>
    <w:rsid w:val="007F45D9"/>
    <w:rsid w:val="007F56C3"/>
    <w:rsid w:val="00800C96"/>
    <w:rsid w:val="00801D9D"/>
    <w:rsid w:val="00805D3F"/>
    <w:rsid w:val="00812572"/>
    <w:rsid w:val="00814B0B"/>
    <w:rsid w:val="0082380A"/>
    <w:rsid w:val="00830179"/>
    <w:rsid w:val="00830DFD"/>
    <w:rsid w:val="00833E37"/>
    <w:rsid w:val="00841164"/>
    <w:rsid w:val="008419BC"/>
    <w:rsid w:val="00843A6D"/>
    <w:rsid w:val="008457C4"/>
    <w:rsid w:val="00861D5B"/>
    <w:rsid w:val="00863827"/>
    <w:rsid w:val="00870782"/>
    <w:rsid w:val="00875ACB"/>
    <w:rsid w:val="00880B9D"/>
    <w:rsid w:val="0088299E"/>
    <w:rsid w:val="00886A69"/>
    <w:rsid w:val="008A599F"/>
    <w:rsid w:val="008B232A"/>
    <w:rsid w:val="008C07B9"/>
    <w:rsid w:val="008C0CAF"/>
    <w:rsid w:val="008D3761"/>
    <w:rsid w:val="008D5415"/>
    <w:rsid w:val="008D645D"/>
    <w:rsid w:val="008D7EA2"/>
    <w:rsid w:val="008E1A32"/>
    <w:rsid w:val="008E4488"/>
    <w:rsid w:val="008E4EBF"/>
    <w:rsid w:val="008F3771"/>
    <w:rsid w:val="008F6C1B"/>
    <w:rsid w:val="00900651"/>
    <w:rsid w:val="009006DE"/>
    <w:rsid w:val="009014B2"/>
    <w:rsid w:val="00905C54"/>
    <w:rsid w:val="00910350"/>
    <w:rsid w:val="00914B2C"/>
    <w:rsid w:val="00916CCD"/>
    <w:rsid w:val="00924F2B"/>
    <w:rsid w:val="00925AB1"/>
    <w:rsid w:val="009353BE"/>
    <w:rsid w:val="00937F32"/>
    <w:rsid w:val="00940AFB"/>
    <w:rsid w:val="009420BD"/>
    <w:rsid w:val="009433FE"/>
    <w:rsid w:val="00943546"/>
    <w:rsid w:val="00945244"/>
    <w:rsid w:val="0095010B"/>
    <w:rsid w:val="00950C7C"/>
    <w:rsid w:val="00953A2D"/>
    <w:rsid w:val="00955557"/>
    <w:rsid w:val="00955714"/>
    <w:rsid w:val="0095595C"/>
    <w:rsid w:val="009634EB"/>
    <w:rsid w:val="00963C5B"/>
    <w:rsid w:val="0096406E"/>
    <w:rsid w:val="0096431F"/>
    <w:rsid w:val="00967E4F"/>
    <w:rsid w:val="0098218C"/>
    <w:rsid w:val="00984F59"/>
    <w:rsid w:val="00994BA8"/>
    <w:rsid w:val="009965D3"/>
    <w:rsid w:val="00996AE2"/>
    <w:rsid w:val="009A130D"/>
    <w:rsid w:val="009A1F21"/>
    <w:rsid w:val="009A2EA1"/>
    <w:rsid w:val="009A2ED5"/>
    <w:rsid w:val="009B3536"/>
    <w:rsid w:val="009B4338"/>
    <w:rsid w:val="009B7285"/>
    <w:rsid w:val="009C13DE"/>
    <w:rsid w:val="009C1A89"/>
    <w:rsid w:val="009C31F2"/>
    <w:rsid w:val="009C53B4"/>
    <w:rsid w:val="009C6742"/>
    <w:rsid w:val="009D08EA"/>
    <w:rsid w:val="009D0A9D"/>
    <w:rsid w:val="009D1D00"/>
    <w:rsid w:val="009D32A9"/>
    <w:rsid w:val="009E0FF1"/>
    <w:rsid w:val="009E3729"/>
    <w:rsid w:val="009E71ED"/>
    <w:rsid w:val="009F127C"/>
    <w:rsid w:val="009F2DFE"/>
    <w:rsid w:val="009F6E4E"/>
    <w:rsid w:val="009F7B24"/>
    <w:rsid w:val="00A00AC3"/>
    <w:rsid w:val="00A02AAD"/>
    <w:rsid w:val="00A116D2"/>
    <w:rsid w:val="00A35470"/>
    <w:rsid w:val="00A35751"/>
    <w:rsid w:val="00A357C6"/>
    <w:rsid w:val="00A4092D"/>
    <w:rsid w:val="00A41E27"/>
    <w:rsid w:val="00A42912"/>
    <w:rsid w:val="00A51ECE"/>
    <w:rsid w:val="00A61678"/>
    <w:rsid w:val="00A63FF3"/>
    <w:rsid w:val="00A67B92"/>
    <w:rsid w:val="00A73ABB"/>
    <w:rsid w:val="00A74ED0"/>
    <w:rsid w:val="00A82EE4"/>
    <w:rsid w:val="00A909DB"/>
    <w:rsid w:val="00A9539C"/>
    <w:rsid w:val="00A96C53"/>
    <w:rsid w:val="00A978CC"/>
    <w:rsid w:val="00A97FB2"/>
    <w:rsid w:val="00AA1AD4"/>
    <w:rsid w:val="00AA212A"/>
    <w:rsid w:val="00AA5B25"/>
    <w:rsid w:val="00AA6A55"/>
    <w:rsid w:val="00AB3CDF"/>
    <w:rsid w:val="00AC2D86"/>
    <w:rsid w:val="00AD54AE"/>
    <w:rsid w:val="00AE005C"/>
    <w:rsid w:val="00AE5CA2"/>
    <w:rsid w:val="00AE797C"/>
    <w:rsid w:val="00AF65E9"/>
    <w:rsid w:val="00AF6896"/>
    <w:rsid w:val="00AF7D38"/>
    <w:rsid w:val="00B01950"/>
    <w:rsid w:val="00B12698"/>
    <w:rsid w:val="00B139BE"/>
    <w:rsid w:val="00B150EC"/>
    <w:rsid w:val="00B15179"/>
    <w:rsid w:val="00B16CE1"/>
    <w:rsid w:val="00B2080A"/>
    <w:rsid w:val="00B21BE4"/>
    <w:rsid w:val="00B24B4C"/>
    <w:rsid w:val="00B31840"/>
    <w:rsid w:val="00B33CF1"/>
    <w:rsid w:val="00B36EAA"/>
    <w:rsid w:val="00B412A1"/>
    <w:rsid w:val="00B441B9"/>
    <w:rsid w:val="00B478C9"/>
    <w:rsid w:val="00B518A9"/>
    <w:rsid w:val="00B558C4"/>
    <w:rsid w:val="00B578F3"/>
    <w:rsid w:val="00B606CE"/>
    <w:rsid w:val="00B619CD"/>
    <w:rsid w:val="00B62CE1"/>
    <w:rsid w:val="00B71D6C"/>
    <w:rsid w:val="00B72126"/>
    <w:rsid w:val="00B73868"/>
    <w:rsid w:val="00B762BB"/>
    <w:rsid w:val="00B76A26"/>
    <w:rsid w:val="00B77175"/>
    <w:rsid w:val="00B77728"/>
    <w:rsid w:val="00B812E3"/>
    <w:rsid w:val="00B8505B"/>
    <w:rsid w:val="00B943F4"/>
    <w:rsid w:val="00B95E04"/>
    <w:rsid w:val="00B96F8F"/>
    <w:rsid w:val="00BA0599"/>
    <w:rsid w:val="00BA0736"/>
    <w:rsid w:val="00BA217D"/>
    <w:rsid w:val="00BA5918"/>
    <w:rsid w:val="00BA6076"/>
    <w:rsid w:val="00BB5029"/>
    <w:rsid w:val="00BB641E"/>
    <w:rsid w:val="00BD617C"/>
    <w:rsid w:val="00BD6779"/>
    <w:rsid w:val="00BD69E7"/>
    <w:rsid w:val="00BE110B"/>
    <w:rsid w:val="00BE281A"/>
    <w:rsid w:val="00BE3D2A"/>
    <w:rsid w:val="00BF0D78"/>
    <w:rsid w:val="00BF166D"/>
    <w:rsid w:val="00BF7284"/>
    <w:rsid w:val="00C01076"/>
    <w:rsid w:val="00C01BD2"/>
    <w:rsid w:val="00C037C3"/>
    <w:rsid w:val="00C07649"/>
    <w:rsid w:val="00C17540"/>
    <w:rsid w:val="00C20A68"/>
    <w:rsid w:val="00C23908"/>
    <w:rsid w:val="00C2476B"/>
    <w:rsid w:val="00C25E76"/>
    <w:rsid w:val="00C272B5"/>
    <w:rsid w:val="00C2745F"/>
    <w:rsid w:val="00C27BFD"/>
    <w:rsid w:val="00C35F00"/>
    <w:rsid w:val="00C367A1"/>
    <w:rsid w:val="00C41733"/>
    <w:rsid w:val="00C524EE"/>
    <w:rsid w:val="00C53C8B"/>
    <w:rsid w:val="00C56AB6"/>
    <w:rsid w:val="00C579B2"/>
    <w:rsid w:val="00C62190"/>
    <w:rsid w:val="00C665C5"/>
    <w:rsid w:val="00C70903"/>
    <w:rsid w:val="00C72814"/>
    <w:rsid w:val="00C76005"/>
    <w:rsid w:val="00C800B5"/>
    <w:rsid w:val="00C80D5A"/>
    <w:rsid w:val="00C82E2D"/>
    <w:rsid w:val="00C82F08"/>
    <w:rsid w:val="00C833F8"/>
    <w:rsid w:val="00C83D21"/>
    <w:rsid w:val="00CA2B72"/>
    <w:rsid w:val="00CB46D7"/>
    <w:rsid w:val="00CB5146"/>
    <w:rsid w:val="00CB5377"/>
    <w:rsid w:val="00CE7E72"/>
    <w:rsid w:val="00CF197B"/>
    <w:rsid w:val="00D14388"/>
    <w:rsid w:val="00D22139"/>
    <w:rsid w:val="00D22C6F"/>
    <w:rsid w:val="00D239B0"/>
    <w:rsid w:val="00D31895"/>
    <w:rsid w:val="00D319D2"/>
    <w:rsid w:val="00D65745"/>
    <w:rsid w:val="00D76257"/>
    <w:rsid w:val="00D83797"/>
    <w:rsid w:val="00D86013"/>
    <w:rsid w:val="00D877BD"/>
    <w:rsid w:val="00D90396"/>
    <w:rsid w:val="00D904FE"/>
    <w:rsid w:val="00D913A9"/>
    <w:rsid w:val="00D91C16"/>
    <w:rsid w:val="00D9482F"/>
    <w:rsid w:val="00DA039B"/>
    <w:rsid w:val="00DA1C0D"/>
    <w:rsid w:val="00DB116E"/>
    <w:rsid w:val="00DB7C59"/>
    <w:rsid w:val="00DC3B05"/>
    <w:rsid w:val="00DD14D0"/>
    <w:rsid w:val="00DD58CA"/>
    <w:rsid w:val="00DD7199"/>
    <w:rsid w:val="00DE5D40"/>
    <w:rsid w:val="00DF1AC8"/>
    <w:rsid w:val="00DF3C12"/>
    <w:rsid w:val="00E01506"/>
    <w:rsid w:val="00E04FA1"/>
    <w:rsid w:val="00E052CD"/>
    <w:rsid w:val="00E07C0A"/>
    <w:rsid w:val="00E1284B"/>
    <w:rsid w:val="00E13071"/>
    <w:rsid w:val="00E13C33"/>
    <w:rsid w:val="00E1677B"/>
    <w:rsid w:val="00E1792D"/>
    <w:rsid w:val="00E222E9"/>
    <w:rsid w:val="00E259F5"/>
    <w:rsid w:val="00E25C28"/>
    <w:rsid w:val="00E2626B"/>
    <w:rsid w:val="00E3131D"/>
    <w:rsid w:val="00E31CD7"/>
    <w:rsid w:val="00E36203"/>
    <w:rsid w:val="00E40507"/>
    <w:rsid w:val="00E47E81"/>
    <w:rsid w:val="00E504F3"/>
    <w:rsid w:val="00E52CC3"/>
    <w:rsid w:val="00E55590"/>
    <w:rsid w:val="00E56D5E"/>
    <w:rsid w:val="00E57DF1"/>
    <w:rsid w:val="00E6065C"/>
    <w:rsid w:val="00E616E5"/>
    <w:rsid w:val="00E70CF0"/>
    <w:rsid w:val="00E7327A"/>
    <w:rsid w:val="00E74D2A"/>
    <w:rsid w:val="00E941F7"/>
    <w:rsid w:val="00E972E3"/>
    <w:rsid w:val="00EA2935"/>
    <w:rsid w:val="00EA3E93"/>
    <w:rsid w:val="00EA5C82"/>
    <w:rsid w:val="00EA6C51"/>
    <w:rsid w:val="00EB03D2"/>
    <w:rsid w:val="00EB33D9"/>
    <w:rsid w:val="00EB4ED8"/>
    <w:rsid w:val="00EC04FA"/>
    <w:rsid w:val="00EC346A"/>
    <w:rsid w:val="00ED225B"/>
    <w:rsid w:val="00ED4A1D"/>
    <w:rsid w:val="00EE5496"/>
    <w:rsid w:val="00EE6489"/>
    <w:rsid w:val="00EF6798"/>
    <w:rsid w:val="00F00CB6"/>
    <w:rsid w:val="00F036F3"/>
    <w:rsid w:val="00F0443F"/>
    <w:rsid w:val="00F071BD"/>
    <w:rsid w:val="00F10599"/>
    <w:rsid w:val="00F10F56"/>
    <w:rsid w:val="00F11D4D"/>
    <w:rsid w:val="00F1308F"/>
    <w:rsid w:val="00F13752"/>
    <w:rsid w:val="00F15071"/>
    <w:rsid w:val="00F2012C"/>
    <w:rsid w:val="00F22892"/>
    <w:rsid w:val="00F34552"/>
    <w:rsid w:val="00F34C29"/>
    <w:rsid w:val="00F360F8"/>
    <w:rsid w:val="00F40266"/>
    <w:rsid w:val="00F564B2"/>
    <w:rsid w:val="00F66D3F"/>
    <w:rsid w:val="00F715ED"/>
    <w:rsid w:val="00F73A8C"/>
    <w:rsid w:val="00F741CA"/>
    <w:rsid w:val="00F74CD5"/>
    <w:rsid w:val="00F87119"/>
    <w:rsid w:val="00F90C7A"/>
    <w:rsid w:val="00F922E8"/>
    <w:rsid w:val="00F96D8F"/>
    <w:rsid w:val="00FA131E"/>
    <w:rsid w:val="00FA1CCC"/>
    <w:rsid w:val="00FA71D5"/>
    <w:rsid w:val="00FB0ECE"/>
    <w:rsid w:val="00FB78EA"/>
    <w:rsid w:val="00FC5FE8"/>
    <w:rsid w:val="00FD0080"/>
    <w:rsid w:val="00FD0CFA"/>
    <w:rsid w:val="00FD45E9"/>
    <w:rsid w:val="00FD5775"/>
    <w:rsid w:val="00FE0A1D"/>
    <w:rsid w:val="00FE5A2D"/>
    <w:rsid w:val="00FF09C0"/>
    <w:rsid w:val="00FF1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54BF19F1"/>
  <w15:docId w15:val="{6D31E39B-FE20-4344-BF41-57BAF1FE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526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D1D00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9D1D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1">
    <w:name w:val="Основной текст1"/>
    <w:basedOn w:val="a"/>
    <w:link w:val="a4"/>
    <w:rsid w:val="009D1D00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">
    <w:name w:val="Заголовок №2_"/>
    <w:basedOn w:val="a0"/>
    <w:link w:val="20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20">
    <w:name w:val="Заголовок №2"/>
    <w:basedOn w:val="a"/>
    <w:link w:val="2"/>
    <w:rsid w:val="009D1D00"/>
    <w:pPr>
      <w:shd w:val="clear" w:color="auto" w:fill="FFFFFF"/>
      <w:spacing w:before="360" w:after="36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5">
    <w:name w:val="Основной текст + Полужирный"/>
    <w:basedOn w:val="a4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22">
    <w:name w:val="Основной текст (2)"/>
    <w:basedOn w:val="a"/>
    <w:link w:val="21"/>
    <w:rsid w:val="009D1D00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3">
    <w:name w:val="Основной текст (2) + Не полужирный"/>
    <w:basedOn w:val="21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1">
    <w:name w:val="Заголовок №1"/>
    <w:basedOn w:val="a"/>
    <w:link w:val="10"/>
    <w:rsid w:val="009D1D00"/>
    <w:pPr>
      <w:shd w:val="clear" w:color="auto" w:fill="FFFFFF"/>
      <w:spacing w:before="360" w:line="283" w:lineRule="exact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a6">
    <w:name w:val="Основной текст + Курсив"/>
    <w:basedOn w:val="a4"/>
    <w:rsid w:val="009D1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paragraph" w:customStyle="1" w:styleId="a8">
    <w:name w:val="Колонтитул"/>
    <w:basedOn w:val="a"/>
    <w:link w:val="a7"/>
    <w:rsid w:val="009D1D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9">
    <w:name w:val="Колонтитул"/>
    <w:basedOn w:val="a7"/>
    <w:rsid w:val="009D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9D1D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9D1D00"/>
    <w:pPr>
      <w:shd w:val="clear" w:color="auto" w:fill="FFFFFF"/>
      <w:spacing w:line="274" w:lineRule="exact"/>
      <w:ind w:firstLine="560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4">
    <w:name w:val="Основной текст (4)_"/>
    <w:basedOn w:val="a0"/>
    <w:link w:val="40"/>
    <w:rsid w:val="009D1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40">
    <w:name w:val="Основной текст (4)"/>
    <w:basedOn w:val="a"/>
    <w:link w:val="4"/>
    <w:rsid w:val="009D1D00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styleId="aa">
    <w:name w:val="header"/>
    <w:basedOn w:val="a"/>
    <w:link w:val="ab"/>
    <w:uiPriority w:val="99"/>
    <w:unhideWhenUsed/>
    <w:rsid w:val="0053630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630E"/>
    <w:rPr>
      <w:color w:val="000000"/>
    </w:rPr>
  </w:style>
  <w:style w:type="paragraph" w:styleId="ac">
    <w:name w:val="footer"/>
    <w:basedOn w:val="a"/>
    <w:link w:val="ad"/>
    <w:uiPriority w:val="99"/>
    <w:unhideWhenUsed/>
    <w:rsid w:val="0053630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630E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1B7CC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7CCD"/>
    <w:rPr>
      <w:rFonts w:ascii="Tahoma" w:hAnsi="Tahoma" w:cs="Tahoma"/>
      <w:color w:val="000000"/>
      <w:sz w:val="16"/>
      <w:szCs w:val="16"/>
    </w:rPr>
  </w:style>
  <w:style w:type="paragraph" w:styleId="24">
    <w:name w:val="Body Text 2"/>
    <w:basedOn w:val="a"/>
    <w:link w:val="25"/>
    <w:uiPriority w:val="99"/>
    <w:unhideWhenUsed/>
    <w:rsid w:val="00A63FF3"/>
    <w:pPr>
      <w:widowControl/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lang w:eastAsia="ar-SA" w:bidi="ar-SA"/>
    </w:rPr>
  </w:style>
  <w:style w:type="character" w:customStyle="1" w:styleId="25">
    <w:name w:val="Основной текст 2 Знак"/>
    <w:basedOn w:val="a0"/>
    <w:link w:val="24"/>
    <w:uiPriority w:val="99"/>
    <w:rsid w:val="00A63FF3"/>
    <w:rPr>
      <w:rFonts w:ascii="Times New Roman" w:eastAsia="Times New Roman" w:hAnsi="Times New Roman" w:cs="Times New Roman"/>
      <w:lang w:eastAsia="ar-SA" w:bidi="ar-SA"/>
    </w:rPr>
  </w:style>
  <w:style w:type="table" w:styleId="af0">
    <w:name w:val="Table Grid"/>
    <w:basedOn w:val="a1"/>
    <w:rsid w:val="00204668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3"/>
    <w:basedOn w:val="a"/>
    <w:rsid w:val="00E74D2A"/>
    <w:pPr>
      <w:shd w:val="clear" w:color="auto" w:fill="FFFFFF"/>
      <w:spacing w:before="240" w:line="0" w:lineRule="atLeast"/>
    </w:pPr>
    <w:rPr>
      <w:rFonts w:ascii="Times New Roman" w:eastAsia="Times New Roman" w:hAnsi="Times New Roman" w:cs="Times New Roman"/>
      <w:spacing w:val="-5"/>
      <w:sz w:val="22"/>
      <w:szCs w:val="22"/>
      <w:lang w:bidi="ar-SA"/>
    </w:rPr>
  </w:style>
  <w:style w:type="paragraph" w:styleId="af1">
    <w:name w:val="footnote text"/>
    <w:basedOn w:val="a"/>
    <w:link w:val="af2"/>
    <w:uiPriority w:val="99"/>
    <w:semiHidden/>
    <w:unhideWhenUsed/>
    <w:rsid w:val="00FE5A2D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E5A2D"/>
    <w:rPr>
      <w:color w:val="000000"/>
      <w:sz w:val="20"/>
      <w:szCs w:val="20"/>
    </w:rPr>
  </w:style>
  <w:style w:type="character" w:styleId="af3">
    <w:name w:val="footnote reference"/>
    <w:basedOn w:val="a0"/>
    <w:uiPriority w:val="99"/>
    <w:semiHidden/>
    <w:rsid w:val="00FE5A2D"/>
    <w:rPr>
      <w:rFonts w:cs="Times New Roman"/>
      <w:vertAlign w:val="superscript"/>
    </w:rPr>
  </w:style>
  <w:style w:type="paragraph" w:styleId="af4">
    <w:name w:val="List Paragraph"/>
    <w:basedOn w:val="a"/>
    <w:uiPriority w:val="34"/>
    <w:qFormat/>
    <w:rsid w:val="00F036F3"/>
    <w:pPr>
      <w:ind w:left="720"/>
      <w:contextualSpacing/>
    </w:pPr>
  </w:style>
  <w:style w:type="paragraph" w:customStyle="1" w:styleId="ConsPlusNormal">
    <w:name w:val="ConsPlusNormal"/>
    <w:rsid w:val="00F036F3"/>
    <w:pPr>
      <w:autoSpaceDE w:val="0"/>
      <w:autoSpaceDN w:val="0"/>
    </w:pPr>
    <w:rPr>
      <w:rFonts w:ascii="Calibri" w:eastAsiaTheme="minorEastAsia" w:hAnsi="Calibri" w:cs="Calibri"/>
      <w:sz w:val="22"/>
      <w:szCs w:val="22"/>
      <w:lang w:bidi="ar-SA"/>
    </w:rPr>
  </w:style>
  <w:style w:type="paragraph" w:styleId="af5">
    <w:name w:val="Normal (Web)"/>
    <w:basedOn w:val="a"/>
    <w:uiPriority w:val="99"/>
    <w:unhideWhenUsed/>
    <w:rsid w:val="008C07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65787&amp;dst=690&amp;field=134&amp;date=09.01.2024" TargetMode="External"/><Relationship Id="rId18" Type="http://schemas.openxmlformats.org/officeDocument/2006/relationships/hyperlink" Target="https://login.consultant.ru/link/?req=doc&amp;base=LAW&amp;n=465787&amp;dst=101232&amp;field=134&amp;date=09.01.2024" TargetMode="External"/><Relationship Id="rId26" Type="http://schemas.openxmlformats.org/officeDocument/2006/relationships/hyperlink" Target="garantF1://12047870.1000" TargetMode="External"/><Relationship Id="rId21" Type="http://schemas.openxmlformats.org/officeDocument/2006/relationships/hyperlink" Target="https://login.consultant.ru/link/?req=doc&amp;base=LAW&amp;n=465787&amp;dst=702&amp;field=134&amp;date=09.01.2024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65787&amp;dst=689&amp;field=134&amp;date=09.01.2024" TargetMode="External"/><Relationship Id="rId17" Type="http://schemas.openxmlformats.org/officeDocument/2006/relationships/hyperlink" Target="https://login.consultant.ru/link/?req=doc&amp;base=LAW&amp;n=465787&amp;dst=702&amp;field=134&amp;date=09.01.2024" TargetMode="External"/><Relationship Id="rId25" Type="http://schemas.openxmlformats.org/officeDocument/2006/relationships/hyperlink" Target="https://www.rts-tender.ru" TargetMode="Externa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65787&amp;dst=690&amp;field=134&amp;date=09.01.2024" TargetMode="External"/><Relationship Id="rId20" Type="http://schemas.openxmlformats.org/officeDocument/2006/relationships/hyperlink" Target="https://login.consultant.ru/link/?req=doc&amp;base=LAW&amp;n=465787&amp;dst=690&amp;field=134&amp;date=09.01.2024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" TargetMode="External"/><Relationship Id="rId24" Type="http://schemas.openxmlformats.org/officeDocument/2006/relationships/hyperlink" Target="http://torgi.gov.ru" TargetMode="Externa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65787&amp;dst=689&amp;field=134&amp;date=09.01.2024" TargetMode="External"/><Relationship Id="rId23" Type="http://schemas.openxmlformats.org/officeDocument/2006/relationships/hyperlink" Target="https://login.consultant.ru/link/?req=doc&amp;base=LAW&amp;n=465787&amp;dst=714&amp;field=134&amp;date=09.01.2024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hyperlink" Target="https://login.consultant.ru/link/?req=doc&amp;base=LAW&amp;n=465787&amp;dst=671&amp;field=134&amp;date=09.01.2024" TargetMode="External"/><Relationship Id="rId19" Type="http://schemas.openxmlformats.org/officeDocument/2006/relationships/hyperlink" Target="https://login.consultant.ru/link/?req=doc&amp;base=LAW&amp;n=465787&amp;dst=689&amp;field=134&amp;date=09.01.2024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help.rts-tender.ru/" TargetMode="External"/><Relationship Id="rId14" Type="http://schemas.openxmlformats.org/officeDocument/2006/relationships/hyperlink" Target="https://login.consultant.ru/link/?req=doc&amp;base=LAW&amp;n=465787&amp;dst=702&amp;field=134&amp;date=09.01.2024" TargetMode="External"/><Relationship Id="rId22" Type="http://schemas.openxmlformats.org/officeDocument/2006/relationships/hyperlink" Target="https://login.consultant.ru/link/?req=doc&amp;base=LAW&amp;n=465787&amp;dst=712&amp;field=134&amp;date=09.01.2024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8" Type="http://schemas.openxmlformats.org/officeDocument/2006/relationships/hyperlink" Target="mailto:zabaikalsk-40@mail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146EA-0E0E-46E2-9B1D-233484D7F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6593</Words>
  <Characters>37585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</cp:revision>
  <cp:lastPrinted>2024-01-11T00:40:00Z</cp:lastPrinted>
  <dcterms:created xsi:type="dcterms:W3CDTF">2024-04-17T07:31:00Z</dcterms:created>
  <dcterms:modified xsi:type="dcterms:W3CDTF">2024-04-17T07:31:00Z</dcterms:modified>
</cp:coreProperties>
</file>